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9AD" w:rsidRPr="009F4675" w:rsidRDefault="00FF19AD" w:rsidP="00FF19AD">
      <w:pPr>
        <w:spacing w:line="360" w:lineRule="auto"/>
        <w:jc w:val="center"/>
        <w:rPr>
          <w:rFonts w:asciiTheme="minorHAnsi" w:hAnsiTheme="minorHAnsi"/>
          <w:b/>
          <w:bCs/>
          <w:sz w:val="44"/>
          <w:szCs w:val="44"/>
        </w:rPr>
      </w:pPr>
    </w:p>
    <w:p w:rsidR="00FF19AD" w:rsidRPr="009F4675" w:rsidRDefault="00FF19AD" w:rsidP="00FF19AD">
      <w:pPr>
        <w:spacing w:line="360" w:lineRule="auto"/>
        <w:jc w:val="center"/>
        <w:rPr>
          <w:rFonts w:asciiTheme="minorHAnsi" w:hAnsiTheme="minorHAnsi"/>
          <w:b/>
          <w:bCs/>
          <w:sz w:val="44"/>
          <w:szCs w:val="44"/>
        </w:rPr>
      </w:pPr>
    </w:p>
    <w:p w:rsidR="00FF19AD" w:rsidRPr="009F4675" w:rsidRDefault="00FF19AD" w:rsidP="00FF19AD">
      <w:pPr>
        <w:spacing w:line="360" w:lineRule="auto"/>
        <w:jc w:val="center"/>
        <w:rPr>
          <w:rFonts w:asciiTheme="minorHAnsi" w:hAnsiTheme="minorHAnsi"/>
          <w:b/>
          <w:bCs/>
          <w:sz w:val="44"/>
          <w:szCs w:val="44"/>
        </w:rPr>
      </w:pPr>
    </w:p>
    <w:p w:rsidR="00FF19AD" w:rsidRPr="009F4675" w:rsidRDefault="00FF19AD" w:rsidP="00FF19AD">
      <w:pPr>
        <w:spacing w:line="360" w:lineRule="auto"/>
        <w:jc w:val="center"/>
        <w:rPr>
          <w:rFonts w:asciiTheme="minorHAnsi" w:hAnsiTheme="minorHAnsi"/>
          <w:b/>
          <w:bCs/>
          <w:sz w:val="44"/>
          <w:szCs w:val="44"/>
        </w:rPr>
      </w:pPr>
    </w:p>
    <w:p w:rsidR="00FF19AD" w:rsidRPr="009F4675" w:rsidRDefault="00FF19AD" w:rsidP="00FF19AD">
      <w:pPr>
        <w:spacing w:line="360" w:lineRule="auto"/>
        <w:jc w:val="center"/>
        <w:rPr>
          <w:rFonts w:asciiTheme="minorHAnsi" w:hAnsiTheme="minorHAnsi"/>
          <w:b/>
          <w:bCs/>
          <w:sz w:val="44"/>
          <w:szCs w:val="44"/>
        </w:rPr>
      </w:pPr>
    </w:p>
    <w:p w:rsidR="00FF19AD" w:rsidRPr="009F4675" w:rsidRDefault="00FF19AD" w:rsidP="00FF19AD">
      <w:pPr>
        <w:spacing w:line="360" w:lineRule="auto"/>
        <w:jc w:val="center"/>
        <w:rPr>
          <w:rFonts w:asciiTheme="minorHAnsi" w:hAnsiTheme="minorHAnsi"/>
          <w:b/>
          <w:bCs/>
          <w:sz w:val="44"/>
          <w:szCs w:val="44"/>
        </w:rPr>
      </w:pPr>
    </w:p>
    <w:p w:rsidR="00FF19AD" w:rsidRPr="009F4675" w:rsidRDefault="00FF19AD" w:rsidP="00FF19AD">
      <w:pPr>
        <w:spacing w:line="360" w:lineRule="auto"/>
        <w:jc w:val="center"/>
        <w:rPr>
          <w:rFonts w:asciiTheme="minorHAnsi" w:hAnsiTheme="minorHAnsi"/>
          <w:b/>
          <w:bCs/>
          <w:sz w:val="44"/>
          <w:szCs w:val="44"/>
        </w:rPr>
      </w:pPr>
    </w:p>
    <w:p w:rsidR="00FF19AD" w:rsidRPr="009F4675" w:rsidRDefault="00FF19AD" w:rsidP="00FF19AD">
      <w:pPr>
        <w:spacing w:line="360" w:lineRule="auto"/>
        <w:jc w:val="center"/>
        <w:rPr>
          <w:rFonts w:asciiTheme="minorHAnsi" w:hAnsiTheme="minorHAnsi"/>
          <w:b/>
          <w:bCs/>
          <w:sz w:val="44"/>
          <w:szCs w:val="44"/>
        </w:rPr>
      </w:pPr>
      <w:r w:rsidRPr="009F4675">
        <w:rPr>
          <w:rFonts w:asciiTheme="minorHAnsi" w:hAnsiTheme="minorHAnsi"/>
          <w:b/>
          <w:bCs/>
          <w:sz w:val="44"/>
          <w:szCs w:val="44"/>
        </w:rPr>
        <w:t>REGIMENTO INTERNO DO COMITÊ DE ELEGIBILIDADE</w:t>
      </w:r>
    </w:p>
    <w:p w:rsidR="00D45B5B" w:rsidRPr="009F4675" w:rsidRDefault="00D45B5B">
      <w:pPr>
        <w:pStyle w:val="Corpodetexto"/>
        <w:ind w:left="0"/>
        <w:rPr>
          <w:rFonts w:asciiTheme="minorHAnsi" w:hAnsiTheme="minorHAnsi"/>
          <w:sz w:val="20"/>
        </w:rPr>
      </w:pPr>
    </w:p>
    <w:p w:rsidR="00D45B5B" w:rsidRPr="009F4675" w:rsidRDefault="00D45B5B">
      <w:pPr>
        <w:pStyle w:val="Corpodetexto"/>
        <w:ind w:left="0"/>
        <w:rPr>
          <w:rFonts w:asciiTheme="minorHAnsi" w:hAnsiTheme="minorHAnsi"/>
          <w:sz w:val="20"/>
        </w:rPr>
      </w:pPr>
    </w:p>
    <w:p w:rsidR="00D45B5B" w:rsidRPr="009F4675" w:rsidRDefault="00D45B5B">
      <w:pPr>
        <w:pStyle w:val="Corpodetexto"/>
        <w:ind w:left="0"/>
        <w:rPr>
          <w:rFonts w:asciiTheme="minorHAnsi" w:hAnsiTheme="minorHAnsi"/>
          <w:sz w:val="20"/>
        </w:rPr>
      </w:pPr>
    </w:p>
    <w:p w:rsidR="00D45B5B" w:rsidRPr="009F4675" w:rsidRDefault="00D45B5B">
      <w:pPr>
        <w:pStyle w:val="Corpodetexto"/>
        <w:ind w:left="0"/>
        <w:rPr>
          <w:rFonts w:asciiTheme="minorHAnsi" w:hAnsiTheme="minorHAnsi"/>
          <w:sz w:val="20"/>
        </w:rPr>
      </w:pPr>
    </w:p>
    <w:p w:rsidR="00D45B5B" w:rsidRPr="009F4675" w:rsidRDefault="00D45B5B">
      <w:pPr>
        <w:pStyle w:val="Corpodetexto"/>
        <w:ind w:left="0"/>
        <w:rPr>
          <w:rFonts w:asciiTheme="minorHAnsi" w:hAnsiTheme="minorHAnsi"/>
          <w:sz w:val="20"/>
        </w:rPr>
      </w:pPr>
    </w:p>
    <w:p w:rsidR="00D45B5B" w:rsidRPr="009F4675" w:rsidRDefault="00D45B5B">
      <w:pPr>
        <w:pStyle w:val="Corpodetexto"/>
        <w:ind w:left="0"/>
        <w:rPr>
          <w:rFonts w:asciiTheme="minorHAnsi" w:hAnsiTheme="minorHAnsi"/>
          <w:sz w:val="20"/>
        </w:rPr>
      </w:pPr>
    </w:p>
    <w:p w:rsidR="00D45B5B" w:rsidRPr="009F4675" w:rsidRDefault="00D45B5B">
      <w:pPr>
        <w:pStyle w:val="Corpodetexto"/>
        <w:ind w:left="0"/>
        <w:rPr>
          <w:rFonts w:asciiTheme="minorHAnsi" w:hAnsiTheme="minorHAnsi"/>
          <w:sz w:val="20"/>
        </w:rPr>
      </w:pPr>
    </w:p>
    <w:p w:rsidR="00D45B5B" w:rsidRPr="009F4675" w:rsidRDefault="00D45B5B">
      <w:pPr>
        <w:pStyle w:val="Corpodetexto"/>
        <w:ind w:left="0"/>
        <w:rPr>
          <w:rFonts w:asciiTheme="minorHAnsi" w:hAnsiTheme="minorHAnsi"/>
          <w:sz w:val="20"/>
        </w:rPr>
      </w:pPr>
    </w:p>
    <w:p w:rsidR="00D45B5B" w:rsidRPr="009F4675" w:rsidRDefault="00D45B5B">
      <w:pPr>
        <w:pStyle w:val="Corpodetexto"/>
        <w:ind w:left="0"/>
        <w:rPr>
          <w:rFonts w:asciiTheme="minorHAnsi" w:hAnsiTheme="minorHAnsi"/>
          <w:sz w:val="20"/>
        </w:rPr>
      </w:pPr>
    </w:p>
    <w:p w:rsidR="00D45B5B" w:rsidRPr="009F4675" w:rsidRDefault="00D45B5B">
      <w:pPr>
        <w:pStyle w:val="Corpodetexto"/>
        <w:ind w:left="0"/>
        <w:rPr>
          <w:rFonts w:asciiTheme="minorHAnsi" w:hAnsiTheme="minorHAnsi"/>
          <w:sz w:val="20"/>
        </w:rPr>
      </w:pPr>
    </w:p>
    <w:p w:rsidR="00D45B5B" w:rsidRPr="009F4675" w:rsidRDefault="00D45B5B">
      <w:pPr>
        <w:pStyle w:val="Corpodetexto"/>
        <w:ind w:left="0"/>
        <w:rPr>
          <w:rFonts w:asciiTheme="minorHAnsi" w:hAnsiTheme="minorHAnsi"/>
          <w:sz w:val="20"/>
        </w:rPr>
      </w:pPr>
    </w:p>
    <w:p w:rsidR="00D45B5B" w:rsidRPr="009F4675" w:rsidRDefault="00D45B5B">
      <w:pPr>
        <w:pStyle w:val="Corpodetexto"/>
        <w:ind w:left="0"/>
        <w:rPr>
          <w:rFonts w:asciiTheme="minorHAnsi" w:hAnsiTheme="minorHAnsi"/>
          <w:sz w:val="20"/>
        </w:rPr>
      </w:pPr>
    </w:p>
    <w:p w:rsidR="00D45B5B" w:rsidRPr="009F4675" w:rsidRDefault="00D45B5B">
      <w:pPr>
        <w:pStyle w:val="Corpodetexto"/>
        <w:ind w:left="0"/>
        <w:rPr>
          <w:rFonts w:asciiTheme="minorHAnsi" w:hAnsiTheme="minorHAnsi"/>
          <w:sz w:val="20"/>
        </w:rPr>
      </w:pPr>
    </w:p>
    <w:p w:rsidR="00D45B5B" w:rsidRPr="009F4675" w:rsidRDefault="00D45B5B">
      <w:pPr>
        <w:pStyle w:val="Corpodetexto"/>
        <w:ind w:left="0"/>
        <w:rPr>
          <w:rFonts w:asciiTheme="minorHAnsi" w:hAnsiTheme="minorHAnsi"/>
          <w:sz w:val="20"/>
        </w:rPr>
      </w:pPr>
    </w:p>
    <w:p w:rsidR="00D45B5B" w:rsidRPr="009F4675" w:rsidRDefault="00D45B5B">
      <w:pPr>
        <w:pStyle w:val="Corpodetexto"/>
        <w:ind w:left="0"/>
        <w:rPr>
          <w:rFonts w:asciiTheme="minorHAnsi" w:hAnsiTheme="minorHAnsi"/>
          <w:sz w:val="20"/>
        </w:rPr>
      </w:pPr>
    </w:p>
    <w:p w:rsidR="00D45B5B" w:rsidRPr="009F4675" w:rsidRDefault="00D45B5B">
      <w:pPr>
        <w:pStyle w:val="Corpodetexto"/>
        <w:ind w:left="0"/>
        <w:rPr>
          <w:rFonts w:asciiTheme="minorHAnsi" w:hAnsiTheme="minorHAnsi"/>
          <w:sz w:val="20"/>
        </w:rPr>
      </w:pPr>
    </w:p>
    <w:p w:rsidR="00D45B5B" w:rsidRPr="009F4675" w:rsidRDefault="00D45B5B">
      <w:pPr>
        <w:pStyle w:val="Corpodetexto"/>
        <w:ind w:left="0"/>
        <w:rPr>
          <w:rFonts w:asciiTheme="minorHAnsi" w:hAnsiTheme="minorHAnsi"/>
          <w:sz w:val="20"/>
        </w:rPr>
      </w:pPr>
    </w:p>
    <w:p w:rsidR="00D45B5B" w:rsidRPr="009F4675" w:rsidRDefault="00D45B5B">
      <w:pPr>
        <w:pStyle w:val="Corpodetexto"/>
        <w:ind w:left="0"/>
        <w:rPr>
          <w:rFonts w:asciiTheme="minorHAnsi" w:hAnsiTheme="minorHAnsi"/>
          <w:sz w:val="20"/>
        </w:rPr>
      </w:pPr>
    </w:p>
    <w:p w:rsidR="00D45B5B" w:rsidRPr="009F4675" w:rsidRDefault="00D45B5B">
      <w:pPr>
        <w:pStyle w:val="Corpodetexto"/>
        <w:ind w:left="0"/>
        <w:rPr>
          <w:rFonts w:asciiTheme="minorHAnsi" w:hAnsiTheme="minorHAnsi"/>
          <w:sz w:val="20"/>
        </w:rPr>
      </w:pPr>
    </w:p>
    <w:p w:rsidR="00D45B5B" w:rsidRPr="009F4675" w:rsidRDefault="00D45B5B">
      <w:pPr>
        <w:pStyle w:val="Corpodetexto"/>
        <w:ind w:left="0"/>
        <w:rPr>
          <w:rFonts w:asciiTheme="minorHAnsi" w:hAnsiTheme="minorHAnsi"/>
          <w:sz w:val="20"/>
        </w:rPr>
      </w:pPr>
    </w:p>
    <w:p w:rsidR="00D45B5B" w:rsidRPr="009F4675" w:rsidRDefault="00D45B5B">
      <w:pPr>
        <w:pStyle w:val="Corpodetexto"/>
        <w:ind w:left="0"/>
        <w:rPr>
          <w:rFonts w:asciiTheme="minorHAnsi" w:hAnsiTheme="minorHAnsi"/>
          <w:sz w:val="20"/>
        </w:rPr>
      </w:pPr>
    </w:p>
    <w:p w:rsidR="00D45B5B" w:rsidRPr="009F4675" w:rsidRDefault="00D45B5B">
      <w:pPr>
        <w:pStyle w:val="Corpodetexto"/>
        <w:spacing w:before="10"/>
        <w:ind w:left="0"/>
        <w:rPr>
          <w:rFonts w:asciiTheme="minorHAnsi" w:hAnsiTheme="minorHAnsi"/>
          <w:sz w:val="17"/>
        </w:rPr>
      </w:pPr>
    </w:p>
    <w:p w:rsidR="00D45B5B" w:rsidRPr="009F4675" w:rsidRDefault="00D45B5B">
      <w:pPr>
        <w:spacing w:line="233" w:lineRule="exact"/>
        <w:rPr>
          <w:rFonts w:asciiTheme="minorHAnsi" w:hAnsiTheme="minorHAnsi"/>
        </w:rPr>
        <w:sectPr w:rsidR="00D45B5B" w:rsidRPr="009F4675" w:rsidSect="00C72B00">
          <w:headerReference w:type="default" r:id="rId7"/>
          <w:type w:val="continuous"/>
          <w:pgSz w:w="11910" w:h="16850"/>
          <w:pgMar w:top="1660" w:right="1562" w:bottom="280" w:left="1200" w:header="825" w:footer="720" w:gutter="0"/>
          <w:cols w:space="720"/>
        </w:sectPr>
      </w:pPr>
    </w:p>
    <w:p w:rsidR="009C4BB4" w:rsidRPr="009F4675" w:rsidRDefault="009C4BB4" w:rsidP="009C4BB4">
      <w:pPr>
        <w:pStyle w:val="Ttulo1"/>
        <w:rPr>
          <w:rFonts w:asciiTheme="minorHAnsi" w:hAnsiTheme="minorHAnsi"/>
        </w:rPr>
      </w:pPr>
    </w:p>
    <w:p w:rsidR="00D45B5B" w:rsidRPr="001C7524" w:rsidRDefault="0050446C" w:rsidP="00FD4FE8">
      <w:pPr>
        <w:pStyle w:val="Ttulo1"/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1C7524">
        <w:rPr>
          <w:rFonts w:asciiTheme="minorHAnsi" w:hAnsiTheme="minorHAnsi"/>
          <w:b/>
          <w:sz w:val="28"/>
          <w:szCs w:val="28"/>
        </w:rPr>
        <w:t>SUMÁRIO</w:t>
      </w:r>
    </w:p>
    <w:p w:rsidR="00D45B5B" w:rsidRPr="009F4675" w:rsidRDefault="004E5597" w:rsidP="00FD4FE8">
      <w:pPr>
        <w:pStyle w:val="Corpodetexto"/>
        <w:tabs>
          <w:tab w:val="right" w:leader="dot" w:pos="9072"/>
        </w:tabs>
        <w:spacing w:before="401" w:line="360" w:lineRule="auto"/>
        <w:ind w:left="215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="007B47A4">
        <w:rPr>
          <w:rFonts w:asciiTheme="minorHAnsi" w:hAnsiTheme="minorHAnsi"/>
          <w:b/>
        </w:rPr>
        <w:t>A</w:t>
      </w:r>
      <w:r>
        <w:rPr>
          <w:rFonts w:asciiTheme="minorHAnsi" w:hAnsiTheme="minorHAnsi"/>
          <w:b/>
        </w:rPr>
        <w:t>PÍTULO I – DO OBJETO</w:t>
      </w:r>
    </w:p>
    <w:p w:rsidR="00D45B5B" w:rsidRDefault="00525C7F" w:rsidP="00AD36EE">
      <w:pPr>
        <w:pStyle w:val="Corpodetexto"/>
        <w:tabs>
          <w:tab w:val="right" w:leader="dot" w:pos="9072"/>
        </w:tabs>
        <w:spacing w:before="139" w:line="360" w:lineRule="auto"/>
        <w:ind w:left="215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="007B47A4">
        <w:rPr>
          <w:rFonts w:asciiTheme="minorHAnsi" w:hAnsiTheme="minorHAnsi"/>
          <w:b/>
        </w:rPr>
        <w:t>A</w:t>
      </w:r>
      <w:r>
        <w:rPr>
          <w:rFonts w:asciiTheme="minorHAnsi" w:hAnsiTheme="minorHAnsi"/>
          <w:b/>
        </w:rPr>
        <w:t>P</w:t>
      </w:r>
      <w:r w:rsidR="007B47A4">
        <w:rPr>
          <w:rFonts w:asciiTheme="minorHAnsi" w:hAnsiTheme="minorHAnsi"/>
          <w:b/>
        </w:rPr>
        <w:t>Í</w:t>
      </w:r>
      <w:r>
        <w:rPr>
          <w:rFonts w:asciiTheme="minorHAnsi" w:hAnsiTheme="minorHAnsi"/>
          <w:b/>
        </w:rPr>
        <w:t>TULO II – DA FINALI</w:t>
      </w:r>
      <w:r w:rsidR="00FD2CC5">
        <w:rPr>
          <w:rFonts w:asciiTheme="minorHAnsi" w:hAnsiTheme="minorHAnsi"/>
          <w:b/>
        </w:rPr>
        <w:t>DA</w:t>
      </w:r>
      <w:r>
        <w:rPr>
          <w:rFonts w:asciiTheme="minorHAnsi" w:hAnsiTheme="minorHAnsi"/>
          <w:b/>
        </w:rPr>
        <w:t>DE E DA COMPOSIÇÃO</w:t>
      </w:r>
    </w:p>
    <w:p w:rsidR="00525C7F" w:rsidRPr="009F4675" w:rsidRDefault="00525C7F" w:rsidP="00AD36EE">
      <w:pPr>
        <w:pStyle w:val="Corpodetexto"/>
        <w:tabs>
          <w:tab w:val="right" w:leader="dot" w:pos="9072"/>
        </w:tabs>
        <w:spacing w:before="139" w:line="360" w:lineRule="auto"/>
        <w:ind w:left="215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="007B47A4">
        <w:rPr>
          <w:rFonts w:asciiTheme="minorHAnsi" w:hAnsiTheme="minorHAnsi"/>
          <w:b/>
        </w:rPr>
        <w:t>A</w:t>
      </w:r>
      <w:r>
        <w:rPr>
          <w:rFonts w:asciiTheme="minorHAnsi" w:hAnsiTheme="minorHAnsi"/>
          <w:b/>
        </w:rPr>
        <w:t>P</w:t>
      </w:r>
      <w:r w:rsidR="007B47A4">
        <w:rPr>
          <w:rFonts w:asciiTheme="minorHAnsi" w:hAnsiTheme="minorHAnsi"/>
          <w:b/>
        </w:rPr>
        <w:t>Í</w:t>
      </w:r>
      <w:r>
        <w:rPr>
          <w:rFonts w:asciiTheme="minorHAnsi" w:hAnsiTheme="minorHAnsi"/>
          <w:b/>
        </w:rPr>
        <w:t>TULO III – DA INVEST</w:t>
      </w:r>
      <w:r w:rsidR="0067791E">
        <w:rPr>
          <w:rFonts w:asciiTheme="minorHAnsi" w:hAnsiTheme="minorHAnsi"/>
          <w:b/>
        </w:rPr>
        <w:t>IDURA E DO MANDATO</w:t>
      </w:r>
    </w:p>
    <w:p w:rsidR="00D45B5B" w:rsidRPr="009F4675" w:rsidRDefault="00E52649" w:rsidP="00AD36EE">
      <w:pPr>
        <w:pStyle w:val="Corpodetexto"/>
        <w:tabs>
          <w:tab w:val="right" w:leader="dot" w:pos="9072"/>
        </w:tabs>
        <w:spacing w:before="142" w:line="360" w:lineRule="auto"/>
        <w:ind w:left="215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CAPÍTULO IV – DA VACÂNCIA E DOS </w:t>
      </w:r>
      <w:r w:rsidR="007B47A4">
        <w:rPr>
          <w:rFonts w:asciiTheme="minorHAnsi" w:hAnsiTheme="minorHAnsi"/>
          <w:b/>
        </w:rPr>
        <w:t>IMPEDIMENTOS</w:t>
      </w:r>
    </w:p>
    <w:p w:rsidR="00D45B5B" w:rsidRPr="009F4675" w:rsidRDefault="0005796E" w:rsidP="00AD36EE">
      <w:pPr>
        <w:pStyle w:val="Corpodetexto"/>
        <w:tabs>
          <w:tab w:val="right" w:leader="dot" w:pos="9072"/>
        </w:tabs>
        <w:spacing w:before="141" w:line="360" w:lineRule="auto"/>
        <w:ind w:left="215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CAPÍTULO V – DA REMUNERAÇÃO</w:t>
      </w:r>
    </w:p>
    <w:p w:rsidR="00D45B5B" w:rsidRPr="009F4675" w:rsidRDefault="003D3702" w:rsidP="00AD36EE">
      <w:pPr>
        <w:pStyle w:val="Corpodetexto"/>
        <w:tabs>
          <w:tab w:val="right" w:leader="dot" w:pos="9072"/>
        </w:tabs>
        <w:spacing w:before="142" w:line="360" w:lineRule="auto"/>
        <w:ind w:left="215"/>
        <w:rPr>
          <w:rFonts w:asciiTheme="minorHAnsi" w:hAnsiTheme="minorHAnsi"/>
          <w:b/>
        </w:rPr>
      </w:pPr>
      <w:hyperlink w:anchor="_bookmark5" w:history="1">
        <w:r w:rsidR="0050446C" w:rsidRPr="009F4675">
          <w:rPr>
            <w:rFonts w:asciiTheme="minorHAnsi" w:hAnsiTheme="minorHAnsi"/>
            <w:b/>
          </w:rPr>
          <w:t>CAPÍTULO VI -</w:t>
        </w:r>
        <w:r w:rsidR="0050446C" w:rsidRPr="009F4675">
          <w:rPr>
            <w:rFonts w:asciiTheme="minorHAnsi" w:hAnsiTheme="minorHAnsi"/>
            <w:b/>
            <w:spacing w:val="-1"/>
          </w:rPr>
          <w:t xml:space="preserve"> </w:t>
        </w:r>
        <w:r w:rsidR="0050446C" w:rsidRPr="009F4675">
          <w:rPr>
            <w:rFonts w:asciiTheme="minorHAnsi" w:hAnsiTheme="minorHAnsi"/>
            <w:b/>
          </w:rPr>
          <w:t>DAS ATRIBUIÇÕES</w:t>
        </w:r>
      </w:hyperlink>
      <w:r w:rsidR="00C51A0C">
        <w:rPr>
          <w:rFonts w:asciiTheme="minorHAnsi" w:hAnsiTheme="minorHAnsi"/>
          <w:b/>
        </w:rPr>
        <w:t xml:space="preserve"> E DAS COMPETÊNCIAS</w:t>
      </w:r>
    </w:p>
    <w:p w:rsidR="00D45B5B" w:rsidRPr="009F4675" w:rsidRDefault="00E52649" w:rsidP="00AD36EE">
      <w:pPr>
        <w:pStyle w:val="Corpodetexto"/>
        <w:tabs>
          <w:tab w:val="right" w:leader="dot" w:pos="9072"/>
        </w:tabs>
        <w:spacing w:before="142" w:line="360" w:lineRule="auto"/>
        <w:ind w:left="215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CAPÍTULO VII – DAS REUNIÕES</w:t>
      </w:r>
    </w:p>
    <w:p w:rsidR="00D45B5B" w:rsidRPr="009F4675" w:rsidRDefault="00E52649" w:rsidP="003859A6">
      <w:pPr>
        <w:pStyle w:val="Corpodetexto"/>
        <w:tabs>
          <w:tab w:val="right" w:leader="dot" w:pos="9072"/>
        </w:tabs>
        <w:spacing w:before="142" w:line="360" w:lineRule="auto"/>
        <w:ind w:left="215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CAPÍTULO VIII – DAS RESPONSABILIDADES E DOS DEVERES</w:t>
      </w:r>
    </w:p>
    <w:p w:rsidR="00D45B5B" w:rsidRPr="009F4675" w:rsidRDefault="003D3702" w:rsidP="00AD36EE">
      <w:pPr>
        <w:pStyle w:val="Corpodetexto"/>
        <w:tabs>
          <w:tab w:val="right" w:leader="dot" w:pos="9072"/>
        </w:tabs>
        <w:spacing w:before="142" w:line="360" w:lineRule="auto"/>
        <w:ind w:left="215"/>
        <w:rPr>
          <w:rFonts w:asciiTheme="minorHAnsi" w:hAnsiTheme="minorHAnsi"/>
          <w:b/>
        </w:rPr>
      </w:pPr>
      <w:hyperlink w:anchor="_bookmark9" w:history="1">
        <w:r w:rsidR="0050446C" w:rsidRPr="009F4675">
          <w:rPr>
            <w:rFonts w:asciiTheme="minorHAnsi" w:hAnsiTheme="minorHAnsi"/>
            <w:b/>
          </w:rPr>
          <w:t xml:space="preserve">CAPÍTULO </w:t>
        </w:r>
        <w:r w:rsidR="003859A6">
          <w:rPr>
            <w:rFonts w:asciiTheme="minorHAnsi" w:hAnsiTheme="minorHAnsi"/>
            <w:b/>
          </w:rPr>
          <w:t>I</w:t>
        </w:r>
        <w:r w:rsidR="0050446C" w:rsidRPr="009F4675">
          <w:rPr>
            <w:rFonts w:asciiTheme="minorHAnsi" w:hAnsiTheme="minorHAnsi"/>
            <w:b/>
          </w:rPr>
          <w:t>X - DAS</w:t>
        </w:r>
        <w:r w:rsidR="0050446C" w:rsidRPr="009F4675">
          <w:rPr>
            <w:rFonts w:asciiTheme="minorHAnsi" w:hAnsiTheme="minorHAnsi"/>
            <w:b/>
            <w:spacing w:val="-1"/>
          </w:rPr>
          <w:t xml:space="preserve"> </w:t>
        </w:r>
        <w:r w:rsidR="0050446C" w:rsidRPr="009F4675">
          <w:rPr>
            <w:rFonts w:asciiTheme="minorHAnsi" w:hAnsiTheme="minorHAnsi"/>
            <w:b/>
          </w:rPr>
          <w:t>DISPOSIÇÕES</w:t>
        </w:r>
        <w:r w:rsidR="0050446C" w:rsidRPr="009F4675">
          <w:rPr>
            <w:rFonts w:asciiTheme="minorHAnsi" w:hAnsiTheme="minorHAnsi"/>
            <w:b/>
            <w:spacing w:val="2"/>
          </w:rPr>
          <w:t xml:space="preserve"> </w:t>
        </w:r>
        <w:r w:rsidR="0050446C" w:rsidRPr="009F4675">
          <w:rPr>
            <w:rFonts w:asciiTheme="minorHAnsi" w:hAnsiTheme="minorHAnsi"/>
            <w:b/>
          </w:rPr>
          <w:t>FINAIS</w:t>
        </w:r>
      </w:hyperlink>
    </w:p>
    <w:p w:rsidR="00D45B5B" w:rsidRPr="009F4675" w:rsidRDefault="00D45B5B">
      <w:pPr>
        <w:rPr>
          <w:rFonts w:asciiTheme="minorHAnsi" w:hAnsiTheme="minorHAnsi"/>
          <w:b/>
        </w:rPr>
        <w:sectPr w:rsidR="00D45B5B" w:rsidRPr="009F4675" w:rsidSect="00C72B00">
          <w:footerReference w:type="default" r:id="rId8"/>
          <w:pgSz w:w="11910" w:h="16850"/>
          <w:pgMar w:top="1660" w:right="1562" w:bottom="1000" w:left="1200" w:header="825" w:footer="801" w:gutter="0"/>
          <w:pgNumType w:start="2"/>
          <w:cols w:space="720"/>
        </w:sectPr>
      </w:pPr>
    </w:p>
    <w:p w:rsidR="00D45B5B" w:rsidRPr="001C7524" w:rsidRDefault="0050446C" w:rsidP="001C7524">
      <w:pPr>
        <w:pStyle w:val="Corpodetexto"/>
        <w:spacing w:before="1"/>
        <w:ind w:right="2627"/>
        <w:rPr>
          <w:rFonts w:asciiTheme="minorHAnsi" w:hAnsiTheme="minorHAnsi"/>
          <w:b/>
        </w:rPr>
      </w:pPr>
      <w:bookmarkStart w:id="0" w:name="_bookmark0"/>
      <w:bookmarkEnd w:id="0"/>
      <w:r w:rsidRPr="001C7524">
        <w:rPr>
          <w:rFonts w:asciiTheme="minorHAnsi" w:hAnsiTheme="minorHAnsi"/>
          <w:b/>
        </w:rPr>
        <w:lastRenderedPageBreak/>
        <w:t xml:space="preserve">CAPÍTULO I </w:t>
      </w:r>
      <w:r w:rsidR="001C7524">
        <w:rPr>
          <w:rFonts w:asciiTheme="minorHAnsi" w:hAnsiTheme="minorHAnsi"/>
          <w:b/>
        </w:rPr>
        <w:t>–</w:t>
      </w:r>
      <w:r w:rsidRPr="001C7524">
        <w:rPr>
          <w:rFonts w:asciiTheme="minorHAnsi" w:hAnsiTheme="minorHAnsi"/>
          <w:b/>
        </w:rPr>
        <w:t xml:space="preserve"> D</w:t>
      </w:r>
      <w:r w:rsidR="001C7524">
        <w:rPr>
          <w:rFonts w:asciiTheme="minorHAnsi" w:hAnsiTheme="minorHAnsi"/>
          <w:b/>
        </w:rPr>
        <w:t>O OBJETO</w:t>
      </w:r>
    </w:p>
    <w:p w:rsidR="00D45B5B" w:rsidRPr="009F4675" w:rsidRDefault="00D45B5B">
      <w:pPr>
        <w:pStyle w:val="Corpodetexto"/>
        <w:ind w:left="0"/>
        <w:rPr>
          <w:rFonts w:asciiTheme="minorHAnsi" w:hAnsiTheme="minorHAnsi"/>
          <w:sz w:val="22"/>
        </w:rPr>
      </w:pPr>
    </w:p>
    <w:p w:rsidR="00D45B5B" w:rsidRPr="009F4675" w:rsidRDefault="0050446C" w:rsidP="00190A33">
      <w:pPr>
        <w:pStyle w:val="Corpodetexto"/>
        <w:spacing w:line="360" w:lineRule="auto"/>
        <w:ind w:right="221"/>
        <w:jc w:val="both"/>
        <w:rPr>
          <w:rFonts w:asciiTheme="minorHAnsi" w:hAnsiTheme="minorHAnsi"/>
        </w:rPr>
      </w:pPr>
      <w:r w:rsidRPr="00715603">
        <w:rPr>
          <w:rFonts w:asciiTheme="minorHAnsi" w:hAnsiTheme="minorHAnsi"/>
          <w:b/>
        </w:rPr>
        <w:t>Art.</w:t>
      </w:r>
      <w:r w:rsidR="00CE3D92">
        <w:rPr>
          <w:rFonts w:asciiTheme="minorHAnsi" w:hAnsiTheme="minorHAnsi"/>
          <w:b/>
        </w:rPr>
        <w:t xml:space="preserve"> </w:t>
      </w:r>
      <w:r w:rsidRPr="00715603">
        <w:rPr>
          <w:rFonts w:asciiTheme="minorHAnsi" w:hAnsiTheme="minorHAnsi"/>
          <w:b/>
        </w:rPr>
        <w:t>1º</w:t>
      </w:r>
      <w:r w:rsidRPr="009F4675">
        <w:rPr>
          <w:rFonts w:asciiTheme="minorHAnsi" w:hAnsiTheme="minorHAnsi"/>
        </w:rPr>
        <w:t xml:space="preserve"> </w:t>
      </w:r>
      <w:r w:rsidR="009564DB">
        <w:rPr>
          <w:rFonts w:asciiTheme="minorHAnsi" w:hAnsiTheme="minorHAnsi"/>
        </w:rPr>
        <w:t>Este</w:t>
      </w:r>
      <w:r w:rsidRPr="009F4675">
        <w:rPr>
          <w:rFonts w:asciiTheme="minorHAnsi" w:hAnsiTheme="minorHAnsi"/>
        </w:rPr>
        <w:t xml:space="preserve"> </w:t>
      </w:r>
      <w:r w:rsidR="009564DB">
        <w:rPr>
          <w:rFonts w:asciiTheme="minorHAnsi" w:hAnsiTheme="minorHAnsi"/>
        </w:rPr>
        <w:t>R</w:t>
      </w:r>
      <w:r w:rsidRPr="009F4675">
        <w:rPr>
          <w:rFonts w:asciiTheme="minorHAnsi" w:hAnsiTheme="minorHAnsi"/>
        </w:rPr>
        <w:t>egimento</w:t>
      </w:r>
      <w:r w:rsidR="009564DB">
        <w:rPr>
          <w:rFonts w:asciiTheme="minorHAnsi" w:hAnsiTheme="minorHAnsi"/>
        </w:rPr>
        <w:t xml:space="preserve"> Interno, devidamente aprovado em reunião do Conselho de Administração na data de </w:t>
      </w:r>
      <w:r w:rsidR="0097166A">
        <w:rPr>
          <w:rFonts w:asciiTheme="minorHAnsi" w:hAnsiTheme="minorHAnsi"/>
        </w:rPr>
        <w:t>31</w:t>
      </w:r>
      <w:r w:rsidR="009564DB">
        <w:rPr>
          <w:rFonts w:asciiTheme="minorHAnsi" w:hAnsiTheme="minorHAnsi"/>
        </w:rPr>
        <w:t>/</w:t>
      </w:r>
      <w:r w:rsidR="0097166A">
        <w:rPr>
          <w:rFonts w:asciiTheme="minorHAnsi" w:hAnsiTheme="minorHAnsi"/>
        </w:rPr>
        <w:t>10</w:t>
      </w:r>
      <w:r w:rsidR="009564DB">
        <w:rPr>
          <w:rFonts w:asciiTheme="minorHAnsi" w:hAnsiTheme="minorHAnsi"/>
        </w:rPr>
        <w:t>/</w:t>
      </w:r>
      <w:r w:rsidR="0097166A">
        <w:rPr>
          <w:rFonts w:asciiTheme="minorHAnsi" w:hAnsiTheme="minorHAnsi"/>
        </w:rPr>
        <w:t>2019</w:t>
      </w:r>
      <w:r w:rsidR="009564DB">
        <w:rPr>
          <w:rFonts w:asciiTheme="minorHAnsi" w:hAnsiTheme="minorHAnsi"/>
        </w:rPr>
        <w:t xml:space="preserve">, disciplina o funcionamento </w:t>
      </w:r>
      <w:r w:rsidRPr="009F4675">
        <w:rPr>
          <w:rFonts w:asciiTheme="minorHAnsi" w:hAnsiTheme="minorHAnsi"/>
        </w:rPr>
        <w:t>do Comitê de Elegibilidade</w:t>
      </w:r>
      <w:r w:rsidR="009564DB">
        <w:rPr>
          <w:rFonts w:asciiTheme="minorHAnsi" w:hAnsiTheme="minorHAnsi"/>
        </w:rPr>
        <w:t xml:space="preserve"> (CE) </w:t>
      </w:r>
      <w:r w:rsidRPr="009F4675">
        <w:rPr>
          <w:rFonts w:asciiTheme="minorHAnsi" w:hAnsiTheme="minorHAnsi"/>
        </w:rPr>
        <w:t>d</w:t>
      </w:r>
      <w:r w:rsidR="00C72B00" w:rsidRPr="009F4675">
        <w:rPr>
          <w:rFonts w:asciiTheme="minorHAnsi" w:hAnsiTheme="minorHAnsi"/>
        </w:rPr>
        <w:t>o Complexo Industrial Portuário Governador Eraldo Gueiros - S</w:t>
      </w:r>
      <w:r w:rsidR="00EC10D3">
        <w:rPr>
          <w:rFonts w:asciiTheme="minorHAnsi" w:hAnsiTheme="minorHAnsi"/>
        </w:rPr>
        <w:t>uape</w:t>
      </w:r>
      <w:r w:rsidRPr="009F4675">
        <w:rPr>
          <w:rFonts w:asciiTheme="minorHAnsi" w:hAnsiTheme="minorHAnsi"/>
        </w:rPr>
        <w:t>,</w:t>
      </w:r>
      <w:r w:rsidR="00EC1066">
        <w:rPr>
          <w:rFonts w:asciiTheme="minorHAnsi" w:hAnsiTheme="minorHAnsi"/>
        </w:rPr>
        <w:t xml:space="preserve"> conforme o disposto n</w:t>
      </w:r>
      <w:r w:rsidR="009564DB">
        <w:rPr>
          <w:rFonts w:asciiTheme="minorHAnsi" w:hAnsiTheme="minorHAnsi"/>
        </w:rPr>
        <w:t xml:space="preserve">a Lei Estadual n° 16.441/2018 (Dispõe sobre Suape), </w:t>
      </w:r>
      <w:r w:rsidR="00EC1066">
        <w:rPr>
          <w:rFonts w:asciiTheme="minorHAnsi" w:hAnsiTheme="minorHAnsi"/>
        </w:rPr>
        <w:t>n</w:t>
      </w:r>
      <w:r w:rsidR="00190A33" w:rsidRPr="00525C7F">
        <w:rPr>
          <w:rFonts w:asciiTheme="minorHAnsi" w:hAnsiTheme="minorHAnsi"/>
        </w:rPr>
        <w:t xml:space="preserve">o </w:t>
      </w:r>
      <w:r w:rsidR="009807E7">
        <w:rPr>
          <w:rFonts w:asciiTheme="minorHAnsi" w:hAnsiTheme="minorHAnsi"/>
        </w:rPr>
        <w:t>R</w:t>
      </w:r>
      <w:r w:rsidR="00190A33" w:rsidRPr="00525C7F">
        <w:rPr>
          <w:rFonts w:asciiTheme="minorHAnsi" w:hAnsiTheme="minorHAnsi"/>
        </w:rPr>
        <w:t xml:space="preserve">egimento </w:t>
      </w:r>
      <w:r w:rsidR="009807E7">
        <w:rPr>
          <w:rFonts w:asciiTheme="minorHAnsi" w:hAnsiTheme="minorHAnsi"/>
        </w:rPr>
        <w:t>I</w:t>
      </w:r>
      <w:r w:rsidR="00190A33" w:rsidRPr="00525C7F">
        <w:rPr>
          <w:rFonts w:asciiTheme="minorHAnsi" w:hAnsiTheme="minorHAnsi"/>
        </w:rPr>
        <w:t>nterno de Suape</w:t>
      </w:r>
      <w:r w:rsidR="007A1F74">
        <w:rPr>
          <w:rFonts w:asciiTheme="minorHAnsi" w:hAnsiTheme="minorHAnsi"/>
        </w:rPr>
        <w:t>,</w:t>
      </w:r>
      <w:r w:rsidR="00EC1066">
        <w:rPr>
          <w:rFonts w:asciiTheme="minorHAnsi" w:hAnsiTheme="minorHAnsi"/>
        </w:rPr>
        <w:t xml:space="preserve"> n</w:t>
      </w:r>
      <w:r w:rsidR="00190A33" w:rsidRPr="00525C7F">
        <w:rPr>
          <w:rFonts w:asciiTheme="minorHAnsi" w:hAnsiTheme="minorHAnsi"/>
        </w:rPr>
        <w:t>o Decreto Estadual n° 47.170/2019 (Estatuto de Suape)</w:t>
      </w:r>
      <w:r w:rsidR="007A1F74">
        <w:rPr>
          <w:rFonts w:asciiTheme="minorHAnsi" w:hAnsiTheme="minorHAnsi"/>
        </w:rPr>
        <w:t xml:space="preserve"> e demais legislações pertinentes</w:t>
      </w:r>
      <w:r w:rsidRPr="00525C7F">
        <w:rPr>
          <w:rFonts w:asciiTheme="minorHAnsi" w:hAnsiTheme="minorHAnsi"/>
        </w:rPr>
        <w:t>.</w:t>
      </w:r>
    </w:p>
    <w:p w:rsidR="00D45B5B" w:rsidRPr="009F4675" w:rsidRDefault="00D45B5B">
      <w:pPr>
        <w:pStyle w:val="Corpodetexto"/>
        <w:ind w:left="0"/>
        <w:rPr>
          <w:rFonts w:asciiTheme="minorHAnsi" w:hAnsiTheme="minorHAnsi"/>
          <w:sz w:val="36"/>
        </w:rPr>
      </w:pPr>
    </w:p>
    <w:p w:rsidR="00D45B5B" w:rsidRPr="00AB7D9F" w:rsidRDefault="0050446C" w:rsidP="004E5597">
      <w:pPr>
        <w:pStyle w:val="Corpodetexto"/>
        <w:spacing w:before="1"/>
        <w:rPr>
          <w:rFonts w:asciiTheme="minorHAnsi" w:hAnsiTheme="minorHAnsi"/>
          <w:b/>
        </w:rPr>
      </w:pPr>
      <w:bookmarkStart w:id="1" w:name="_bookmark1"/>
      <w:bookmarkEnd w:id="1"/>
      <w:r w:rsidRPr="00AB7D9F">
        <w:rPr>
          <w:rFonts w:asciiTheme="minorHAnsi" w:hAnsiTheme="minorHAnsi"/>
          <w:b/>
        </w:rPr>
        <w:t xml:space="preserve">CAPÍTULO II - DA </w:t>
      </w:r>
      <w:r w:rsidR="00AB7D9F">
        <w:rPr>
          <w:rFonts w:asciiTheme="minorHAnsi" w:hAnsiTheme="minorHAnsi"/>
          <w:b/>
        </w:rPr>
        <w:t xml:space="preserve">FINALIDADE E DA </w:t>
      </w:r>
      <w:r w:rsidRPr="00AB7D9F">
        <w:rPr>
          <w:rFonts w:asciiTheme="minorHAnsi" w:hAnsiTheme="minorHAnsi"/>
          <w:b/>
        </w:rPr>
        <w:t>COMPOSIÇÃO</w:t>
      </w:r>
    </w:p>
    <w:p w:rsidR="00D45B5B" w:rsidRPr="00AB7D9F" w:rsidRDefault="00D45B5B">
      <w:pPr>
        <w:pStyle w:val="Corpodetexto"/>
        <w:ind w:left="0"/>
        <w:rPr>
          <w:rFonts w:asciiTheme="minorHAnsi" w:hAnsiTheme="minorHAnsi"/>
          <w:b/>
          <w:sz w:val="26"/>
        </w:rPr>
      </w:pPr>
    </w:p>
    <w:p w:rsidR="005C6800" w:rsidRPr="009F4675" w:rsidRDefault="0050446C" w:rsidP="005C6800">
      <w:pPr>
        <w:pStyle w:val="Corpodetexto"/>
        <w:spacing w:line="360" w:lineRule="auto"/>
        <w:ind w:right="228"/>
        <w:jc w:val="both"/>
        <w:rPr>
          <w:rFonts w:asciiTheme="minorHAnsi" w:hAnsiTheme="minorHAnsi"/>
        </w:rPr>
      </w:pPr>
      <w:r w:rsidRPr="00715603">
        <w:rPr>
          <w:rFonts w:asciiTheme="minorHAnsi" w:hAnsiTheme="minorHAnsi"/>
          <w:b/>
        </w:rPr>
        <w:t>Art.</w:t>
      </w:r>
      <w:r w:rsidR="00CE3D92">
        <w:rPr>
          <w:rFonts w:asciiTheme="minorHAnsi" w:hAnsiTheme="minorHAnsi"/>
          <w:b/>
        </w:rPr>
        <w:t xml:space="preserve"> </w:t>
      </w:r>
      <w:r w:rsidRPr="00715603">
        <w:rPr>
          <w:rFonts w:asciiTheme="minorHAnsi" w:hAnsiTheme="minorHAnsi"/>
          <w:b/>
        </w:rPr>
        <w:t>2º</w:t>
      </w:r>
      <w:r w:rsidRPr="009F4675">
        <w:rPr>
          <w:rFonts w:asciiTheme="minorHAnsi" w:hAnsiTheme="minorHAnsi"/>
        </w:rPr>
        <w:t xml:space="preserve"> O Comitê de Elegibilidade d</w:t>
      </w:r>
      <w:r w:rsidR="009C4BB4" w:rsidRPr="009F4675">
        <w:rPr>
          <w:rFonts w:asciiTheme="minorHAnsi" w:hAnsiTheme="minorHAnsi"/>
        </w:rPr>
        <w:t>e</w:t>
      </w:r>
      <w:r w:rsidRPr="009F4675">
        <w:rPr>
          <w:rFonts w:asciiTheme="minorHAnsi" w:hAnsiTheme="minorHAnsi"/>
        </w:rPr>
        <w:t xml:space="preserve"> </w:t>
      </w:r>
      <w:r w:rsidR="00DD76AE" w:rsidRPr="009F4675">
        <w:rPr>
          <w:rFonts w:asciiTheme="minorHAnsi" w:hAnsiTheme="minorHAnsi"/>
        </w:rPr>
        <w:t>S</w:t>
      </w:r>
      <w:r w:rsidR="00EC10D3">
        <w:rPr>
          <w:rFonts w:asciiTheme="minorHAnsi" w:hAnsiTheme="minorHAnsi"/>
        </w:rPr>
        <w:t>uape</w:t>
      </w:r>
      <w:r w:rsidRPr="009F4675">
        <w:rPr>
          <w:rFonts w:asciiTheme="minorHAnsi" w:hAnsiTheme="minorHAnsi"/>
        </w:rPr>
        <w:t xml:space="preserve"> é o órgão estatutário</w:t>
      </w:r>
      <w:r w:rsidR="00AB7D9F">
        <w:rPr>
          <w:rFonts w:asciiTheme="minorHAnsi" w:hAnsiTheme="minorHAnsi"/>
        </w:rPr>
        <w:t xml:space="preserve"> colegiado</w:t>
      </w:r>
      <w:r w:rsidR="00F17CC9">
        <w:rPr>
          <w:rFonts w:asciiTheme="minorHAnsi" w:hAnsiTheme="minorHAnsi"/>
        </w:rPr>
        <w:t>,</w:t>
      </w:r>
      <w:r w:rsidR="00416715">
        <w:rPr>
          <w:rFonts w:asciiTheme="minorHAnsi" w:hAnsiTheme="minorHAnsi"/>
        </w:rPr>
        <w:t xml:space="preserve"> independente, de caráter permanente, opinativo,</w:t>
      </w:r>
      <w:r w:rsidR="00CB6ADB" w:rsidRPr="009F4675">
        <w:rPr>
          <w:rFonts w:asciiTheme="minorHAnsi" w:hAnsiTheme="minorHAnsi"/>
        </w:rPr>
        <w:t xml:space="preserve"> que tem como finalidade</w:t>
      </w:r>
      <w:r w:rsidR="00F17CC9">
        <w:rPr>
          <w:rFonts w:asciiTheme="minorHAnsi" w:hAnsiTheme="minorHAnsi"/>
        </w:rPr>
        <w:t>, entre outras,</w:t>
      </w:r>
      <w:r w:rsidR="00CB6ADB" w:rsidRPr="009F4675">
        <w:rPr>
          <w:rFonts w:asciiTheme="minorHAnsi" w:hAnsiTheme="minorHAnsi"/>
        </w:rPr>
        <w:t xml:space="preserve"> </w:t>
      </w:r>
      <w:r w:rsidRPr="009F4675">
        <w:rPr>
          <w:rFonts w:asciiTheme="minorHAnsi" w:hAnsiTheme="minorHAnsi"/>
        </w:rPr>
        <w:t>aux</w:t>
      </w:r>
      <w:r w:rsidR="00CB6ADB" w:rsidRPr="009F4675">
        <w:rPr>
          <w:rFonts w:asciiTheme="minorHAnsi" w:hAnsiTheme="minorHAnsi"/>
        </w:rPr>
        <w:t>iliar</w:t>
      </w:r>
      <w:r w:rsidRPr="009F4675">
        <w:rPr>
          <w:rFonts w:asciiTheme="minorHAnsi" w:hAnsiTheme="minorHAnsi"/>
        </w:rPr>
        <w:t xml:space="preserve"> </w:t>
      </w:r>
      <w:r w:rsidR="00A336C5">
        <w:rPr>
          <w:rFonts w:asciiTheme="minorHAnsi" w:hAnsiTheme="minorHAnsi"/>
        </w:rPr>
        <w:t>o</w:t>
      </w:r>
      <w:r w:rsidR="00637773">
        <w:rPr>
          <w:rFonts w:asciiTheme="minorHAnsi" w:hAnsiTheme="minorHAnsi"/>
        </w:rPr>
        <w:t>(</w:t>
      </w:r>
      <w:r w:rsidR="00A336C5">
        <w:rPr>
          <w:rFonts w:asciiTheme="minorHAnsi" w:hAnsiTheme="minorHAnsi"/>
        </w:rPr>
        <w:t>s</w:t>
      </w:r>
      <w:r w:rsidR="00637773">
        <w:rPr>
          <w:rFonts w:asciiTheme="minorHAnsi" w:hAnsiTheme="minorHAnsi"/>
        </w:rPr>
        <w:t>)</w:t>
      </w:r>
      <w:r w:rsidRPr="009F4675">
        <w:rPr>
          <w:rFonts w:asciiTheme="minorHAnsi" w:hAnsiTheme="minorHAnsi"/>
        </w:rPr>
        <w:t xml:space="preserve"> acionista</w:t>
      </w:r>
      <w:r w:rsidR="00637773">
        <w:rPr>
          <w:rFonts w:asciiTheme="minorHAnsi" w:hAnsiTheme="minorHAnsi"/>
        </w:rPr>
        <w:t>(</w:t>
      </w:r>
      <w:r w:rsidRPr="009F4675">
        <w:rPr>
          <w:rFonts w:asciiTheme="minorHAnsi" w:hAnsiTheme="minorHAnsi"/>
        </w:rPr>
        <w:t>s</w:t>
      </w:r>
      <w:r w:rsidR="00637773">
        <w:rPr>
          <w:rFonts w:asciiTheme="minorHAnsi" w:hAnsiTheme="minorHAnsi"/>
        </w:rPr>
        <w:t>)</w:t>
      </w:r>
      <w:r w:rsidR="005C6800" w:rsidRPr="009F4675">
        <w:rPr>
          <w:rFonts w:asciiTheme="minorHAnsi" w:hAnsiTheme="minorHAnsi"/>
        </w:rPr>
        <w:t xml:space="preserve"> na verificação</w:t>
      </w:r>
      <w:r w:rsidRPr="009F4675">
        <w:rPr>
          <w:rFonts w:asciiTheme="minorHAnsi" w:hAnsiTheme="minorHAnsi"/>
        </w:rPr>
        <w:t xml:space="preserve"> </w:t>
      </w:r>
      <w:r w:rsidR="005C6800" w:rsidRPr="009F4675">
        <w:rPr>
          <w:rFonts w:asciiTheme="minorHAnsi" w:hAnsiTheme="minorHAnsi"/>
        </w:rPr>
        <w:t xml:space="preserve">da conformidade do processo de indicação e de avaliação </w:t>
      </w:r>
      <w:r w:rsidR="00AC24E3" w:rsidRPr="009F4675">
        <w:rPr>
          <w:rFonts w:asciiTheme="minorHAnsi" w:hAnsiTheme="minorHAnsi"/>
        </w:rPr>
        <w:t>dos</w:t>
      </w:r>
      <w:r w:rsidR="005C6800" w:rsidRPr="009F4675">
        <w:rPr>
          <w:rFonts w:asciiTheme="minorHAnsi" w:hAnsiTheme="minorHAnsi"/>
        </w:rPr>
        <w:t xml:space="preserve"> </w:t>
      </w:r>
      <w:r w:rsidR="00F17CC9">
        <w:rPr>
          <w:rFonts w:asciiTheme="minorHAnsi" w:hAnsiTheme="minorHAnsi"/>
        </w:rPr>
        <w:t>membros da Diretoria Executiva de Suape, do Conselho de Administração e do</w:t>
      </w:r>
      <w:r w:rsidR="005C6800" w:rsidRPr="009F4675">
        <w:rPr>
          <w:rFonts w:asciiTheme="minorHAnsi" w:hAnsiTheme="minorHAnsi"/>
        </w:rPr>
        <w:t xml:space="preserve"> </w:t>
      </w:r>
      <w:r w:rsidR="00F17CC9">
        <w:rPr>
          <w:rFonts w:asciiTheme="minorHAnsi" w:hAnsiTheme="minorHAnsi"/>
        </w:rPr>
        <w:t>C</w:t>
      </w:r>
      <w:r w:rsidR="005C6800" w:rsidRPr="009F4675">
        <w:rPr>
          <w:rFonts w:asciiTheme="minorHAnsi" w:hAnsiTheme="minorHAnsi"/>
        </w:rPr>
        <w:t>onselho</w:t>
      </w:r>
      <w:r w:rsidR="00F17CC9">
        <w:rPr>
          <w:rFonts w:asciiTheme="minorHAnsi" w:hAnsiTheme="minorHAnsi"/>
        </w:rPr>
        <w:t xml:space="preserve"> Fiscal</w:t>
      </w:r>
      <w:r w:rsidR="00855856">
        <w:rPr>
          <w:rFonts w:asciiTheme="minorHAnsi" w:hAnsiTheme="minorHAnsi"/>
        </w:rPr>
        <w:t>, conforme determina o artigo 10 da Lei Federal n° 13.303</w:t>
      </w:r>
      <w:r w:rsidR="00AD415E">
        <w:rPr>
          <w:rFonts w:asciiTheme="minorHAnsi" w:hAnsiTheme="minorHAnsi"/>
        </w:rPr>
        <w:t>/2016</w:t>
      </w:r>
      <w:r w:rsidR="005C6800" w:rsidRPr="009F4675">
        <w:rPr>
          <w:rFonts w:asciiTheme="minorHAnsi" w:hAnsiTheme="minorHAnsi"/>
        </w:rPr>
        <w:t>.</w:t>
      </w:r>
    </w:p>
    <w:p w:rsidR="001A3408" w:rsidRPr="009F4675" w:rsidRDefault="001A3408" w:rsidP="005C6800">
      <w:pPr>
        <w:pStyle w:val="Corpodetexto"/>
        <w:spacing w:line="360" w:lineRule="auto"/>
        <w:ind w:right="228"/>
        <w:jc w:val="both"/>
        <w:rPr>
          <w:rFonts w:asciiTheme="minorHAnsi" w:hAnsiTheme="minorHAnsi"/>
        </w:rPr>
      </w:pPr>
      <w:bookmarkStart w:id="2" w:name="_GoBack"/>
      <w:bookmarkEnd w:id="2"/>
    </w:p>
    <w:p w:rsidR="00D45B5B" w:rsidRDefault="005C6800" w:rsidP="00B576A5">
      <w:pPr>
        <w:pStyle w:val="Corpodetexto"/>
        <w:spacing w:line="360" w:lineRule="auto"/>
        <w:ind w:right="228"/>
        <w:jc w:val="both"/>
        <w:rPr>
          <w:rFonts w:asciiTheme="minorHAnsi" w:hAnsiTheme="minorHAnsi"/>
        </w:rPr>
      </w:pPr>
      <w:r w:rsidRPr="00715603">
        <w:rPr>
          <w:rFonts w:asciiTheme="minorHAnsi" w:hAnsiTheme="minorHAnsi"/>
          <w:b/>
        </w:rPr>
        <w:t>Art.</w:t>
      </w:r>
      <w:r w:rsidR="00CE3D92">
        <w:rPr>
          <w:rFonts w:asciiTheme="minorHAnsi" w:hAnsiTheme="minorHAnsi"/>
          <w:b/>
        </w:rPr>
        <w:t xml:space="preserve"> </w:t>
      </w:r>
      <w:r w:rsidR="005F4B2F">
        <w:rPr>
          <w:rFonts w:asciiTheme="minorHAnsi" w:hAnsiTheme="minorHAnsi"/>
          <w:b/>
        </w:rPr>
        <w:t>3</w:t>
      </w:r>
      <w:r w:rsidR="005F4B2F" w:rsidRPr="00715603">
        <w:rPr>
          <w:rFonts w:asciiTheme="minorHAnsi" w:hAnsiTheme="minorHAnsi"/>
          <w:b/>
        </w:rPr>
        <w:t>º</w:t>
      </w:r>
      <w:r w:rsidRPr="009F4675">
        <w:rPr>
          <w:rFonts w:asciiTheme="minorHAnsi" w:hAnsiTheme="minorHAnsi"/>
        </w:rPr>
        <w:t xml:space="preserve"> O Comitê será composto por</w:t>
      </w:r>
      <w:r w:rsidR="00637773">
        <w:rPr>
          <w:rFonts w:asciiTheme="minorHAnsi" w:hAnsiTheme="minorHAnsi"/>
        </w:rPr>
        <w:t xml:space="preserve"> 03 (três)</w:t>
      </w:r>
      <w:r w:rsidRPr="009F4675">
        <w:rPr>
          <w:rFonts w:asciiTheme="minorHAnsi" w:hAnsiTheme="minorHAnsi"/>
        </w:rPr>
        <w:t xml:space="preserve"> membros</w:t>
      </w:r>
      <w:r w:rsidR="00E65860">
        <w:rPr>
          <w:rFonts w:asciiTheme="minorHAnsi" w:hAnsiTheme="minorHAnsi"/>
        </w:rPr>
        <w:t>, de reputação ilibada,</w:t>
      </w:r>
      <w:r w:rsidRPr="009F4675">
        <w:rPr>
          <w:rFonts w:asciiTheme="minorHAnsi" w:hAnsiTheme="minorHAnsi"/>
        </w:rPr>
        <w:t xml:space="preserve"> designados</w:t>
      </w:r>
      <w:r w:rsidR="00D238DD">
        <w:rPr>
          <w:rFonts w:asciiTheme="minorHAnsi" w:hAnsiTheme="minorHAnsi"/>
        </w:rPr>
        <w:t>, bem como destituídos</w:t>
      </w:r>
      <w:r w:rsidR="00A91310">
        <w:rPr>
          <w:rFonts w:asciiTheme="minorHAnsi" w:hAnsiTheme="minorHAnsi"/>
        </w:rPr>
        <w:t>,</w:t>
      </w:r>
      <w:r w:rsidRPr="009F4675">
        <w:rPr>
          <w:rFonts w:asciiTheme="minorHAnsi" w:hAnsiTheme="minorHAnsi"/>
        </w:rPr>
        <w:t xml:space="preserve"> pelo Conselho de Administração, podendo ser constituído por membros de outros comitês, preferencialmente o de auditoria</w:t>
      </w:r>
      <w:r w:rsidR="00B576A5" w:rsidRPr="009F4675">
        <w:rPr>
          <w:rFonts w:asciiTheme="minorHAnsi" w:hAnsiTheme="minorHAnsi"/>
        </w:rPr>
        <w:t xml:space="preserve">, por empregados ou </w:t>
      </w:r>
      <w:r w:rsidR="008F4E64">
        <w:rPr>
          <w:rFonts w:asciiTheme="minorHAnsi" w:hAnsiTheme="minorHAnsi"/>
        </w:rPr>
        <w:t>C</w:t>
      </w:r>
      <w:r w:rsidR="00B576A5" w:rsidRPr="009F4675">
        <w:rPr>
          <w:rFonts w:asciiTheme="minorHAnsi" w:hAnsiTheme="minorHAnsi"/>
        </w:rPr>
        <w:t xml:space="preserve">onselheiros de </w:t>
      </w:r>
      <w:r w:rsidR="008F4E64">
        <w:rPr>
          <w:rFonts w:asciiTheme="minorHAnsi" w:hAnsiTheme="minorHAnsi"/>
        </w:rPr>
        <w:t>A</w:t>
      </w:r>
      <w:r w:rsidR="00B576A5" w:rsidRPr="009F4675">
        <w:rPr>
          <w:rFonts w:asciiTheme="minorHAnsi" w:hAnsiTheme="minorHAnsi"/>
        </w:rPr>
        <w:t>dministração, sem remuneração adicional, observados os artigos 156 e 165 da Lei</w:t>
      </w:r>
      <w:r w:rsidR="00AD415E">
        <w:rPr>
          <w:rFonts w:asciiTheme="minorHAnsi" w:hAnsiTheme="minorHAnsi"/>
        </w:rPr>
        <w:t xml:space="preserve"> n°</w:t>
      </w:r>
      <w:r w:rsidR="00B576A5" w:rsidRPr="009F4675">
        <w:rPr>
          <w:rFonts w:asciiTheme="minorHAnsi" w:hAnsiTheme="minorHAnsi"/>
        </w:rPr>
        <w:t xml:space="preserve"> 6.404</w:t>
      </w:r>
      <w:r w:rsidR="00AD415E">
        <w:rPr>
          <w:rFonts w:asciiTheme="minorHAnsi" w:hAnsiTheme="minorHAnsi"/>
        </w:rPr>
        <w:t>/</w:t>
      </w:r>
      <w:r w:rsidR="00B576A5" w:rsidRPr="009F4675">
        <w:rPr>
          <w:rFonts w:asciiTheme="minorHAnsi" w:hAnsiTheme="minorHAnsi"/>
        </w:rPr>
        <w:t>1976.</w:t>
      </w:r>
    </w:p>
    <w:p w:rsidR="00E82508" w:rsidRDefault="00E82508" w:rsidP="00B576A5">
      <w:pPr>
        <w:pStyle w:val="Corpodetexto"/>
        <w:spacing w:line="360" w:lineRule="auto"/>
        <w:ind w:right="22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§1º O Comitê de Elegibilidade estará sob a supervisão direta do Conselho de Administração.</w:t>
      </w:r>
    </w:p>
    <w:p w:rsidR="00E65860" w:rsidRDefault="008F6AC4" w:rsidP="00B576A5">
      <w:pPr>
        <w:pStyle w:val="Corpodetexto"/>
        <w:spacing w:line="360" w:lineRule="auto"/>
        <w:ind w:right="22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§</w:t>
      </w:r>
      <w:r w:rsidR="001C349C">
        <w:rPr>
          <w:rFonts w:asciiTheme="minorHAnsi" w:hAnsiTheme="minorHAnsi"/>
        </w:rPr>
        <w:t>2</w:t>
      </w:r>
      <w:r w:rsidR="005F4B2F" w:rsidRPr="005F4B2F">
        <w:rPr>
          <w:rFonts w:asciiTheme="minorHAnsi" w:hAnsiTheme="minorHAnsi"/>
        </w:rPr>
        <w:t>º</w:t>
      </w:r>
      <w:r>
        <w:rPr>
          <w:rFonts w:asciiTheme="minorHAnsi" w:hAnsiTheme="minorHAnsi"/>
        </w:rPr>
        <w:t xml:space="preserve"> </w:t>
      </w:r>
      <w:r w:rsidR="00241737">
        <w:rPr>
          <w:rFonts w:asciiTheme="minorHAnsi" w:hAnsiTheme="minorHAnsi"/>
        </w:rPr>
        <w:t>A composição do Comitê de Elegibilidade deve comportar, preferencialmente, as seguintes indicações:</w:t>
      </w:r>
    </w:p>
    <w:p w:rsidR="00241737" w:rsidRDefault="00241737" w:rsidP="00556B3F">
      <w:pPr>
        <w:pStyle w:val="Corpodetexto"/>
        <w:spacing w:line="360" w:lineRule="auto"/>
        <w:ind w:right="22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 – 1 membro da área de gestão de pessoas;</w:t>
      </w:r>
    </w:p>
    <w:p w:rsidR="00241737" w:rsidRDefault="00241737" w:rsidP="00556B3F">
      <w:pPr>
        <w:pStyle w:val="Corpodetexto"/>
        <w:spacing w:line="360" w:lineRule="auto"/>
        <w:ind w:right="22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II – 1 membro da área de auditoria interna;</w:t>
      </w:r>
    </w:p>
    <w:p w:rsidR="00241737" w:rsidRPr="009F4675" w:rsidRDefault="00241737" w:rsidP="00556B3F">
      <w:pPr>
        <w:pStyle w:val="Corpodetexto"/>
        <w:spacing w:line="360" w:lineRule="auto"/>
        <w:ind w:right="22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III – 1 membro da área jurídica.</w:t>
      </w:r>
    </w:p>
    <w:p w:rsidR="001A3408" w:rsidRPr="009F4675" w:rsidRDefault="008F6AC4" w:rsidP="00B576A5">
      <w:pPr>
        <w:pStyle w:val="Corpodetexto"/>
        <w:spacing w:line="360" w:lineRule="auto"/>
        <w:ind w:right="22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§</w:t>
      </w:r>
      <w:r w:rsidR="001C349C">
        <w:rPr>
          <w:rFonts w:asciiTheme="minorHAnsi" w:hAnsiTheme="minorHAnsi"/>
        </w:rPr>
        <w:t>3</w:t>
      </w:r>
      <w:r w:rsidR="005F4B2F" w:rsidRPr="005F4B2F">
        <w:rPr>
          <w:rFonts w:asciiTheme="minorHAnsi" w:hAnsiTheme="minorHAnsi"/>
        </w:rPr>
        <w:t>º</w:t>
      </w:r>
      <w:r w:rsidR="0042506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Caberá ao Conselho de Administração</w:t>
      </w:r>
      <w:r w:rsidR="00C64ABF">
        <w:rPr>
          <w:rFonts w:asciiTheme="minorHAnsi" w:hAnsiTheme="minorHAnsi"/>
        </w:rPr>
        <w:t>, em reunião, decidir e aprovar os pedidos de renúncia e vacância do Comitê de Elegibilidade.</w:t>
      </w:r>
    </w:p>
    <w:p w:rsidR="00C86EE9" w:rsidRDefault="00C86EE9">
      <w:pPr>
        <w:pStyle w:val="Corpodetexto"/>
        <w:spacing w:line="360" w:lineRule="auto"/>
        <w:ind w:right="223"/>
        <w:jc w:val="both"/>
        <w:rPr>
          <w:rFonts w:asciiTheme="minorHAnsi" w:hAnsiTheme="minorHAnsi"/>
        </w:rPr>
      </w:pPr>
    </w:p>
    <w:p w:rsidR="0067791E" w:rsidRDefault="0067791E" w:rsidP="0067791E">
      <w:pPr>
        <w:pStyle w:val="Corpodetexto"/>
        <w:spacing w:before="1"/>
        <w:rPr>
          <w:rFonts w:asciiTheme="minorHAnsi" w:hAnsiTheme="minorHAnsi"/>
          <w:b/>
        </w:rPr>
      </w:pPr>
      <w:r w:rsidRPr="00AB7D9F">
        <w:rPr>
          <w:rFonts w:asciiTheme="minorHAnsi" w:hAnsiTheme="minorHAnsi"/>
          <w:b/>
        </w:rPr>
        <w:t>CAPÍTULO II</w:t>
      </w:r>
      <w:r w:rsidR="008C0B20">
        <w:rPr>
          <w:rFonts w:asciiTheme="minorHAnsi" w:hAnsiTheme="minorHAnsi"/>
          <w:b/>
        </w:rPr>
        <w:t>I</w:t>
      </w:r>
      <w:r w:rsidRPr="00AB7D9F">
        <w:rPr>
          <w:rFonts w:asciiTheme="minorHAnsi" w:hAnsiTheme="minorHAnsi"/>
          <w:b/>
        </w:rPr>
        <w:t xml:space="preserve">- DA </w:t>
      </w:r>
      <w:r w:rsidR="008C0B20">
        <w:rPr>
          <w:rFonts w:asciiTheme="minorHAnsi" w:hAnsiTheme="minorHAnsi"/>
          <w:b/>
        </w:rPr>
        <w:t>INVEST</w:t>
      </w:r>
      <w:r w:rsidR="0042506F">
        <w:rPr>
          <w:rFonts w:asciiTheme="minorHAnsi" w:hAnsiTheme="minorHAnsi"/>
          <w:b/>
        </w:rPr>
        <w:t>I</w:t>
      </w:r>
      <w:r w:rsidR="008C0B20">
        <w:rPr>
          <w:rFonts w:asciiTheme="minorHAnsi" w:hAnsiTheme="minorHAnsi"/>
          <w:b/>
        </w:rPr>
        <w:t>DURA E DO MANDATO</w:t>
      </w:r>
    </w:p>
    <w:p w:rsidR="0067791E" w:rsidRPr="0067791E" w:rsidRDefault="0067791E" w:rsidP="0067791E">
      <w:pPr>
        <w:pStyle w:val="Corpodetexto"/>
        <w:spacing w:before="1"/>
        <w:rPr>
          <w:rFonts w:asciiTheme="minorHAnsi" w:hAnsiTheme="minorHAnsi"/>
          <w:b/>
        </w:rPr>
      </w:pPr>
    </w:p>
    <w:p w:rsidR="00D45B5B" w:rsidRPr="009F4675" w:rsidRDefault="0050446C">
      <w:pPr>
        <w:pStyle w:val="Corpodetexto"/>
        <w:spacing w:line="360" w:lineRule="auto"/>
        <w:ind w:right="223"/>
        <w:jc w:val="both"/>
        <w:rPr>
          <w:rFonts w:asciiTheme="minorHAnsi" w:hAnsiTheme="minorHAnsi"/>
        </w:rPr>
      </w:pPr>
      <w:r w:rsidRPr="00346600">
        <w:rPr>
          <w:rFonts w:asciiTheme="minorHAnsi" w:hAnsiTheme="minorHAnsi"/>
          <w:b/>
        </w:rPr>
        <w:t>Art.</w:t>
      </w:r>
      <w:r w:rsidR="00CE3D92">
        <w:rPr>
          <w:rFonts w:asciiTheme="minorHAnsi" w:hAnsiTheme="minorHAnsi"/>
          <w:b/>
        </w:rPr>
        <w:t xml:space="preserve"> </w:t>
      </w:r>
      <w:r w:rsidR="00E65860" w:rsidRPr="00346600">
        <w:rPr>
          <w:rFonts w:asciiTheme="minorHAnsi" w:hAnsiTheme="minorHAnsi"/>
          <w:b/>
        </w:rPr>
        <w:t>4</w:t>
      </w:r>
      <w:r w:rsidR="005F4B2F" w:rsidRPr="00715603">
        <w:rPr>
          <w:rFonts w:asciiTheme="minorHAnsi" w:hAnsiTheme="minorHAnsi"/>
          <w:b/>
        </w:rPr>
        <w:t>º</w:t>
      </w:r>
      <w:r w:rsidRPr="006F63CD">
        <w:rPr>
          <w:rFonts w:asciiTheme="minorHAnsi" w:hAnsiTheme="minorHAnsi"/>
        </w:rPr>
        <w:t xml:space="preserve"> A investidura dos membros far-se-á mediante publicação de </w:t>
      </w:r>
      <w:r w:rsidR="006F63CD" w:rsidRPr="006F63CD">
        <w:rPr>
          <w:rFonts w:asciiTheme="minorHAnsi" w:hAnsiTheme="minorHAnsi"/>
        </w:rPr>
        <w:t>a</w:t>
      </w:r>
      <w:r w:rsidRPr="006F63CD">
        <w:rPr>
          <w:rFonts w:asciiTheme="minorHAnsi" w:hAnsiTheme="minorHAnsi"/>
        </w:rPr>
        <w:t xml:space="preserve">to </w:t>
      </w:r>
      <w:r w:rsidR="006F63CD" w:rsidRPr="006F63CD">
        <w:rPr>
          <w:rFonts w:asciiTheme="minorHAnsi" w:hAnsiTheme="minorHAnsi"/>
        </w:rPr>
        <w:t>a</w:t>
      </w:r>
      <w:r w:rsidRPr="006F63CD">
        <w:rPr>
          <w:rFonts w:asciiTheme="minorHAnsi" w:hAnsiTheme="minorHAnsi"/>
        </w:rPr>
        <w:t>dministrativo, emitido pelo Presidente d</w:t>
      </w:r>
      <w:r w:rsidR="005C6800" w:rsidRPr="006F63CD">
        <w:rPr>
          <w:rFonts w:asciiTheme="minorHAnsi" w:hAnsiTheme="minorHAnsi"/>
        </w:rPr>
        <w:t>e</w:t>
      </w:r>
      <w:r w:rsidRPr="006F63CD">
        <w:rPr>
          <w:rFonts w:asciiTheme="minorHAnsi" w:hAnsiTheme="minorHAnsi"/>
        </w:rPr>
        <w:t xml:space="preserve"> </w:t>
      </w:r>
      <w:r w:rsidR="00DD76AE" w:rsidRPr="006F63CD">
        <w:rPr>
          <w:rFonts w:asciiTheme="minorHAnsi" w:hAnsiTheme="minorHAnsi"/>
        </w:rPr>
        <w:t>S</w:t>
      </w:r>
      <w:r w:rsidR="005508C4">
        <w:rPr>
          <w:rFonts w:asciiTheme="minorHAnsi" w:hAnsiTheme="minorHAnsi"/>
        </w:rPr>
        <w:t>uape</w:t>
      </w:r>
      <w:r w:rsidRPr="006F63CD">
        <w:rPr>
          <w:rFonts w:asciiTheme="minorHAnsi" w:hAnsiTheme="minorHAnsi"/>
        </w:rPr>
        <w:t>, após deliberação do Conselho de Administração.</w:t>
      </w:r>
    </w:p>
    <w:p w:rsidR="00D45B5B" w:rsidRDefault="005F4B2F" w:rsidP="00A6475D">
      <w:pPr>
        <w:pStyle w:val="Corpodetexto"/>
        <w:spacing w:line="360" w:lineRule="auto"/>
        <w:ind w:right="22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§1</w:t>
      </w:r>
      <w:r w:rsidRPr="005F4B2F">
        <w:rPr>
          <w:rFonts w:asciiTheme="minorHAnsi" w:hAnsiTheme="minorHAnsi"/>
        </w:rPr>
        <w:t>º</w:t>
      </w:r>
      <w:r w:rsidR="00C86EE9">
        <w:rPr>
          <w:rFonts w:asciiTheme="minorHAnsi" w:hAnsiTheme="minorHAnsi"/>
        </w:rPr>
        <w:t xml:space="preserve"> </w:t>
      </w:r>
      <w:r w:rsidR="00327AD7">
        <w:rPr>
          <w:rFonts w:asciiTheme="minorHAnsi" w:hAnsiTheme="minorHAnsi"/>
        </w:rPr>
        <w:t>O</w:t>
      </w:r>
      <w:r w:rsidR="0050446C" w:rsidRPr="009F4675">
        <w:rPr>
          <w:rFonts w:asciiTheme="minorHAnsi" w:hAnsiTheme="minorHAnsi"/>
        </w:rPr>
        <w:t>s membros</w:t>
      </w:r>
      <w:r w:rsidR="00327AD7">
        <w:rPr>
          <w:rFonts w:asciiTheme="minorHAnsi" w:hAnsiTheme="minorHAnsi"/>
        </w:rPr>
        <w:t xml:space="preserve"> do Comitê de Elegibilidade</w:t>
      </w:r>
      <w:r w:rsidR="00556B3F">
        <w:rPr>
          <w:rFonts w:asciiTheme="minorHAnsi" w:hAnsiTheme="minorHAnsi"/>
        </w:rPr>
        <w:t xml:space="preserve"> elegerão o seu C</w:t>
      </w:r>
      <w:r w:rsidR="0050446C" w:rsidRPr="009F4675">
        <w:rPr>
          <w:rFonts w:asciiTheme="minorHAnsi" w:hAnsiTheme="minorHAnsi"/>
        </w:rPr>
        <w:t>oordenador, ao qual caberá dar cumprimento às deliberações do órgão.</w:t>
      </w:r>
    </w:p>
    <w:p w:rsidR="00C86EE9" w:rsidRDefault="005F4B2F" w:rsidP="00A6475D">
      <w:pPr>
        <w:pStyle w:val="Corpodetexto"/>
        <w:spacing w:line="360" w:lineRule="auto"/>
        <w:ind w:right="22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§2</w:t>
      </w:r>
      <w:r w:rsidRPr="005F4B2F">
        <w:rPr>
          <w:rFonts w:asciiTheme="minorHAnsi" w:hAnsiTheme="minorHAnsi"/>
        </w:rPr>
        <w:t>º</w:t>
      </w:r>
      <w:r w:rsidR="00C86EE9">
        <w:rPr>
          <w:rFonts w:asciiTheme="minorHAnsi" w:hAnsiTheme="minorHAnsi"/>
        </w:rPr>
        <w:t xml:space="preserve"> É indelegável a função do integrante do Comitê de Elegi</w:t>
      </w:r>
      <w:r w:rsidR="00346600">
        <w:rPr>
          <w:rFonts w:asciiTheme="minorHAnsi" w:hAnsiTheme="minorHAnsi"/>
        </w:rPr>
        <w:t>b</w:t>
      </w:r>
      <w:r w:rsidR="00C86EE9">
        <w:rPr>
          <w:rFonts w:asciiTheme="minorHAnsi" w:hAnsiTheme="minorHAnsi"/>
        </w:rPr>
        <w:t>ilidade.</w:t>
      </w:r>
    </w:p>
    <w:p w:rsidR="00C924C5" w:rsidRDefault="00C924C5" w:rsidP="00A6475D">
      <w:pPr>
        <w:pStyle w:val="Corpodetexto"/>
        <w:spacing w:line="360" w:lineRule="auto"/>
        <w:ind w:right="228"/>
        <w:jc w:val="both"/>
        <w:rPr>
          <w:rFonts w:asciiTheme="minorHAnsi" w:hAnsiTheme="minorHAnsi"/>
        </w:rPr>
      </w:pPr>
    </w:p>
    <w:p w:rsidR="00AC3DC7" w:rsidRPr="0064320A" w:rsidRDefault="0085290D" w:rsidP="00AC3DC7">
      <w:pPr>
        <w:pStyle w:val="Corpodetexto"/>
        <w:spacing w:line="360" w:lineRule="auto"/>
        <w:ind w:right="222"/>
        <w:jc w:val="both"/>
        <w:rPr>
          <w:rFonts w:asciiTheme="minorHAnsi" w:hAnsiTheme="minorHAnsi"/>
        </w:rPr>
      </w:pPr>
      <w:r w:rsidRPr="00AC3DC7">
        <w:rPr>
          <w:rFonts w:asciiTheme="minorHAnsi" w:hAnsiTheme="minorHAnsi"/>
          <w:b/>
        </w:rPr>
        <w:t>Art. 5</w:t>
      </w:r>
      <w:r w:rsidR="00AC3DC7" w:rsidRPr="00AC3DC7">
        <w:rPr>
          <w:rFonts w:asciiTheme="minorHAnsi" w:hAnsiTheme="minorHAnsi"/>
          <w:b/>
        </w:rPr>
        <w:t>º</w:t>
      </w:r>
      <w:r w:rsidR="00AC3DC7">
        <w:rPr>
          <w:rFonts w:asciiTheme="minorHAnsi" w:hAnsiTheme="minorHAnsi"/>
          <w:b/>
        </w:rPr>
        <w:t xml:space="preserve"> </w:t>
      </w:r>
      <w:r w:rsidR="00AC3DC7" w:rsidRPr="0064320A">
        <w:rPr>
          <w:rFonts w:asciiTheme="minorHAnsi" w:hAnsiTheme="minorHAnsi"/>
        </w:rPr>
        <w:t>Os membros do Comitê terão mandato unificado de 2 (dois) anos, sendo permitidas, no máximo, 3 (três) re</w:t>
      </w:r>
      <w:r w:rsidR="008E374A">
        <w:rPr>
          <w:rFonts w:asciiTheme="minorHAnsi" w:hAnsiTheme="minorHAnsi"/>
        </w:rPr>
        <w:t>conduções</w:t>
      </w:r>
      <w:r w:rsidR="00AC3DC7" w:rsidRPr="0064320A">
        <w:rPr>
          <w:rFonts w:asciiTheme="minorHAnsi" w:hAnsiTheme="minorHAnsi"/>
        </w:rPr>
        <w:t>.</w:t>
      </w:r>
    </w:p>
    <w:p w:rsidR="00AC3DC7" w:rsidRPr="0064320A" w:rsidRDefault="00AC3DC7" w:rsidP="00AC3DC7">
      <w:pPr>
        <w:pStyle w:val="Corpodetexto"/>
        <w:spacing w:line="360" w:lineRule="auto"/>
        <w:ind w:right="228"/>
        <w:jc w:val="both"/>
        <w:rPr>
          <w:rFonts w:asciiTheme="minorHAnsi" w:hAnsiTheme="minorHAnsi"/>
        </w:rPr>
      </w:pPr>
      <w:r w:rsidRPr="0064320A">
        <w:rPr>
          <w:rFonts w:asciiTheme="minorHAnsi" w:hAnsiTheme="minorHAnsi"/>
        </w:rPr>
        <w:t>§1º Os membros do Comitê de Elegibilidade permanecerão no exercício de seus cargos até a eleição e investidura de seus sucessores.</w:t>
      </w:r>
    </w:p>
    <w:p w:rsidR="00AC3DC7" w:rsidRPr="009F4675" w:rsidRDefault="00AC3DC7" w:rsidP="00AC3DC7">
      <w:pPr>
        <w:pStyle w:val="Corpodetexto"/>
        <w:spacing w:line="360" w:lineRule="auto"/>
        <w:ind w:right="229"/>
        <w:jc w:val="both"/>
        <w:rPr>
          <w:rFonts w:asciiTheme="minorHAnsi" w:hAnsiTheme="minorHAnsi"/>
        </w:rPr>
      </w:pPr>
      <w:r w:rsidRPr="0064320A">
        <w:rPr>
          <w:rFonts w:asciiTheme="minorHAnsi" w:hAnsiTheme="minorHAnsi"/>
        </w:rPr>
        <w:t>§2º Os membros só poderão voltar a integrar o Comitê depois de decorridos, no mínimo, 2 (dois) anos do final de seu mandato</w:t>
      </w:r>
      <w:r w:rsidRPr="0064320A">
        <w:rPr>
          <w:rFonts w:asciiTheme="minorHAnsi" w:hAnsiTheme="minorHAnsi"/>
          <w:spacing w:val="-2"/>
        </w:rPr>
        <w:t xml:space="preserve"> </w:t>
      </w:r>
      <w:r w:rsidRPr="0064320A">
        <w:rPr>
          <w:rFonts w:asciiTheme="minorHAnsi" w:hAnsiTheme="minorHAnsi"/>
        </w:rPr>
        <w:t>anterior.</w:t>
      </w:r>
      <w:r w:rsidRPr="009F4675">
        <w:rPr>
          <w:rFonts w:asciiTheme="minorHAnsi" w:hAnsiTheme="minorHAnsi"/>
        </w:rPr>
        <w:t xml:space="preserve"> </w:t>
      </w:r>
    </w:p>
    <w:p w:rsidR="00AC3DC7" w:rsidRDefault="00AC3DC7" w:rsidP="00AC3DC7">
      <w:pPr>
        <w:pStyle w:val="Corpodetexto"/>
        <w:spacing w:line="360" w:lineRule="auto"/>
        <w:ind w:left="0" w:right="228"/>
        <w:jc w:val="both"/>
        <w:rPr>
          <w:rFonts w:asciiTheme="minorHAnsi" w:hAnsiTheme="minorHAnsi"/>
          <w:b/>
        </w:rPr>
      </w:pPr>
    </w:p>
    <w:p w:rsidR="00022617" w:rsidRPr="009F4675" w:rsidRDefault="00022617" w:rsidP="00022617">
      <w:pPr>
        <w:pStyle w:val="Corpodetexto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CAPÍTULO </w:t>
      </w:r>
      <w:r w:rsidR="007B47A4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 xml:space="preserve">V - </w:t>
      </w:r>
      <w:r w:rsidRPr="00022617">
        <w:rPr>
          <w:rFonts w:asciiTheme="minorHAnsi" w:hAnsiTheme="minorHAnsi"/>
          <w:b/>
        </w:rPr>
        <w:t>DA VACÂNCIA E DOS IMPEDIMENTOS</w:t>
      </w:r>
    </w:p>
    <w:p w:rsidR="00022617" w:rsidRPr="009F4675" w:rsidRDefault="00022617" w:rsidP="00022617">
      <w:pPr>
        <w:pStyle w:val="Corpodetexto"/>
        <w:ind w:left="0"/>
        <w:rPr>
          <w:rFonts w:asciiTheme="minorHAnsi" w:hAnsiTheme="minorHAnsi"/>
          <w:sz w:val="22"/>
        </w:rPr>
      </w:pPr>
    </w:p>
    <w:p w:rsidR="00022617" w:rsidRPr="009F4675" w:rsidRDefault="00022617" w:rsidP="00022617">
      <w:pPr>
        <w:pStyle w:val="Corpodetexto"/>
        <w:spacing w:line="360" w:lineRule="auto"/>
        <w:ind w:right="225"/>
        <w:jc w:val="both"/>
        <w:rPr>
          <w:rFonts w:asciiTheme="minorHAnsi" w:hAnsiTheme="minorHAnsi"/>
        </w:rPr>
      </w:pPr>
      <w:r w:rsidRPr="00DC7AA5">
        <w:rPr>
          <w:rFonts w:asciiTheme="minorHAnsi" w:hAnsiTheme="minorHAnsi"/>
          <w:b/>
        </w:rPr>
        <w:t xml:space="preserve">Art. </w:t>
      </w:r>
      <w:r w:rsidR="00DC7AA5" w:rsidRPr="00DC7AA5">
        <w:rPr>
          <w:rFonts w:asciiTheme="minorHAnsi" w:hAnsiTheme="minorHAnsi"/>
          <w:b/>
        </w:rPr>
        <w:t>6</w:t>
      </w:r>
      <w:r w:rsidRPr="00DC7AA5">
        <w:rPr>
          <w:rFonts w:asciiTheme="minorHAnsi" w:hAnsiTheme="minorHAnsi"/>
          <w:b/>
        </w:rPr>
        <w:t>º</w:t>
      </w:r>
      <w:r w:rsidRPr="009F4675">
        <w:rPr>
          <w:rFonts w:asciiTheme="minorHAnsi" w:hAnsiTheme="minorHAnsi"/>
        </w:rPr>
        <w:t xml:space="preserve"> Em caso de vacância de membro do Comitê, em decorrência</w:t>
      </w:r>
      <w:r w:rsidR="00327AD7">
        <w:rPr>
          <w:rFonts w:asciiTheme="minorHAnsi" w:hAnsiTheme="minorHAnsi"/>
        </w:rPr>
        <w:t>, tais como,</w:t>
      </w:r>
      <w:r w:rsidRPr="009F4675">
        <w:rPr>
          <w:rFonts w:asciiTheme="minorHAnsi" w:hAnsiTheme="minorHAnsi"/>
        </w:rPr>
        <w:t xml:space="preserve"> de destituição, renúncia, falecimento, impedimento comprovado, invalidez, perda do mandato ou outras hipóteses previstas em lei, o Conselho de Administração elegerá o seu substituto para completar o mandato.</w:t>
      </w:r>
    </w:p>
    <w:p w:rsidR="00022617" w:rsidRPr="009F4675" w:rsidRDefault="00022617" w:rsidP="00022617">
      <w:pPr>
        <w:pStyle w:val="Corpodetexto"/>
        <w:spacing w:line="360" w:lineRule="auto"/>
        <w:ind w:right="225"/>
        <w:jc w:val="both"/>
        <w:rPr>
          <w:rFonts w:asciiTheme="minorHAnsi" w:hAnsiTheme="minorHAnsi"/>
        </w:rPr>
      </w:pPr>
    </w:p>
    <w:p w:rsidR="00022617" w:rsidRPr="009F4675" w:rsidRDefault="00022617" w:rsidP="00022617">
      <w:pPr>
        <w:pStyle w:val="Corpodetexto"/>
        <w:spacing w:line="360" w:lineRule="auto"/>
        <w:ind w:right="223"/>
        <w:jc w:val="both"/>
        <w:rPr>
          <w:rFonts w:asciiTheme="minorHAnsi" w:hAnsiTheme="minorHAnsi"/>
        </w:rPr>
      </w:pPr>
      <w:r w:rsidRPr="00DC7AA5">
        <w:rPr>
          <w:rFonts w:asciiTheme="minorHAnsi" w:hAnsiTheme="minorHAnsi"/>
          <w:b/>
        </w:rPr>
        <w:t xml:space="preserve">Art. </w:t>
      </w:r>
      <w:r w:rsidR="00DC7AA5" w:rsidRPr="00DC7AA5">
        <w:rPr>
          <w:rFonts w:asciiTheme="minorHAnsi" w:hAnsiTheme="minorHAnsi"/>
          <w:b/>
        </w:rPr>
        <w:t>7</w:t>
      </w:r>
      <w:r w:rsidRPr="00DC7AA5">
        <w:rPr>
          <w:rFonts w:asciiTheme="minorHAnsi" w:hAnsiTheme="minorHAnsi"/>
          <w:b/>
        </w:rPr>
        <w:t>º</w:t>
      </w:r>
      <w:r w:rsidRPr="009F4675">
        <w:rPr>
          <w:rFonts w:asciiTheme="minorHAnsi" w:hAnsiTheme="minorHAnsi"/>
        </w:rPr>
        <w:t xml:space="preserve"> No caso de impedimento</w:t>
      </w:r>
      <w:r w:rsidR="00B67FCB">
        <w:rPr>
          <w:rFonts w:asciiTheme="minorHAnsi" w:hAnsiTheme="minorHAnsi"/>
        </w:rPr>
        <w:t>,</w:t>
      </w:r>
      <w:r w:rsidRPr="009F4675">
        <w:rPr>
          <w:rFonts w:asciiTheme="minorHAnsi" w:hAnsiTheme="minorHAnsi"/>
        </w:rPr>
        <w:t xml:space="preserve"> o membro do Comitê de Elegibilidade deve comunicar </w:t>
      </w:r>
      <w:r w:rsidRPr="008E374A">
        <w:rPr>
          <w:rFonts w:asciiTheme="minorHAnsi" w:hAnsiTheme="minorHAnsi"/>
        </w:rPr>
        <w:t xml:space="preserve">ao </w:t>
      </w:r>
      <w:r w:rsidR="00B67FCB" w:rsidRPr="008E374A">
        <w:rPr>
          <w:rFonts w:asciiTheme="minorHAnsi" w:hAnsiTheme="minorHAnsi"/>
        </w:rPr>
        <w:t>C</w:t>
      </w:r>
      <w:r w:rsidRPr="008E374A">
        <w:rPr>
          <w:rFonts w:asciiTheme="minorHAnsi" w:hAnsiTheme="minorHAnsi"/>
        </w:rPr>
        <w:t>oordenador do C</w:t>
      </w:r>
      <w:r w:rsidRPr="009F4675">
        <w:rPr>
          <w:rFonts w:asciiTheme="minorHAnsi" w:hAnsiTheme="minorHAnsi"/>
        </w:rPr>
        <w:t>omitê, devendo registrá-lo na ata da respectiva</w:t>
      </w:r>
      <w:r w:rsidRPr="009F4675">
        <w:rPr>
          <w:rFonts w:asciiTheme="minorHAnsi" w:hAnsiTheme="minorHAnsi"/>
          <w:spacing w:val="-4"/>
        </w:rPr>
        <w:t xml:space="preserve"> </w:t>
      </w:r>
      <w:r w:rsidRPr="009F4675">
        <w:rPr>
          <w:rFonts w:asciiTheme="minorHAnsi" w:hAnsiTheme="minorHAnsi"/>
        </w:rPr>
        <w:t>reunião.</w:t>
      </w:r>
    </w:p>
    <w:p w:rsidR="00022617" w:rsidRPr="009F4675" w:rsidRDefault="00022617" w:rsidP="00022617">
      <w:pPr>
        <w:pStyle w:val="Corpodetexto"/>
        <w:spacing w:line="360" w:lineRule="auto"/>
        <w:ind w:right="223"/>
        <w:jc w:val="both"/>
        <w:rPr>
          <w:rFonts w:asciiTheme="minorHAnsi" w:hAnsiTheme="minorHAnsi"/>
        </w:rPr>
      </w:pPr>
    </w:p>
    <w:p w:rsidR="00022617" w:rsidRPr="009F4675" w:rsidRDefault="00022617" w:rsidP="00022617">
      <w:pPr>
        <w:pStyle w:val="Corpodetexto"/>
        <w:spacing w:line="360" w:lineRule="auto"/>
        <w:ind w:right="227"/>
        <w:jc w:val="both"/>
        <w:rPr>
          <w:rFonts w:asciiTheme="minorHAnsi" w:hAnsiTheme="minorHAnsi"/>
        </w:rPr>
      </w:pPr>
      <w:r w:rsidRPr="00DC7AA5">
        <w:rPr>
          <w:rFonts w:asciiTheme="minorHAnsi" w:hAnsiTheme="minorHAnsi"/>
          <w:b/>
        </w:rPr>
        <w:t xml:space="preserve">Art. </w:t>
      </w:r>
      <w:r w:rsidR="00DC7AA5" w:rsidRPr="00DC7AA5">
        <w:rPr>
          <w:rFonts w:asciiTheme="minorHAnsi" w:hAnsiTheme="minorHAnsi"/>
          <w:b/>
        </w:rPr>
        <w:t>8</w:t>
      </w:r>
      <w:r w:rsidRPr="00DC7AA5">
        <w:rPr>
          <w:rFonts w:asciiTheme="minorHAnsi" w:hAnsiTheme="minorHAnsi"/>
          <w:b/>
        </w:rPr>
        <w:t>º</w:t>
      </w:r>
      <w:r w:rsidRPr="009F4675">
        <w:rPr>
          <w:rFonts w:asciiTheme="minorHAnsi" w:hAnsiTheme="minorHAnsi"/>
        </w:rPr>
        <w:t xml:space="preserve"> O </w:t>
      </w:r>
      <w:r w:rsidR="00B67FCB">
        <w:rPr>
          <w:rFonts w:asciiTheme="minorHAnsi" w:hAnsiTheme="minorHAnsi"/>
        </w:rPr>
        <w:t>C</w:t>
      </w:r>
      <w:r w:rsidRPr="009F4675">
        <w:rPr>
          <w:rFonts w:asciiTheme="minorHAnsi" w:hAnsiTheme="minorHAnsi"/>
        </w:rPr>
        <w:t>oordenador do Comitê de Elegibilidade será substituído por qualquer um dos demais membros, conforme indicação da maioria, nos casos de eventual ausência</w:t>
      </w:r>
      <w:r w:rsidR="00E6379A">
        <w:rPr>
          <w:rFonts w:asciiTheme="minorHAnsi" w:hAnsiTheme="minorHAnsi"/>
        </w:rPr>
        <w:t xml:space="preserve"> justificada</w:t>
      </w:r>
      <w:r w:rsidRPr="009F4675">
        <w:rPr>
          <w:rFonts w:asciiTheme="minorHAnsi" w:hAnsiTheme="minorHAnsi"/>
        </w:rPr>
        <w:t>.</w:t>
      </w:r>
    </w:p>
    <w:p w:rsidR="00022617" w:rsidRDefault="00022617" w:rsidP="00A6475D">
      <w:pPr>
        <w:pStyle w:val="Corpodetexto"/>
        <w:spacing w:line="360" w:lineRule="auto"/>
        <w:ind w:right="228"/>
        <w:jc w:val="both"/>
        <w:rPr>
          <w:rFonts w:asciiTheme="minorHAnsi" w:hAnsiTheme="minorHAnsi"/>
          <w:b/>
        </w:rPr>
      </w:pPr>
    </w:p>
    <w:p w:rsidR="0085290D" w:rsidRPr="0085290D" w:rsidRDefault="0085290D" w:rsidP="00A6475D">
      <w:pPr>
        <w:pStyle w:val="Corpodetexto"/>
        <w:spacing w:line="360" w:lineRule="auto"/>
        <w:ind w:right="228"/>
        <w:jc w:val="both"/>
        <w:rPr>
          <w:rFonts w:asciiTheme="minorHAnsi" w:hAnsiTheme="minorHAnsi"/>
          <w:b/>
        </w:rPr>
      </w:pPr>
      <w:r w:rsidRPr="0085290D">
        <w:rPr>
          <w:rFonts w:asciiTheme="minorHAnsi" w:hAnsiTheme="minorHAnsi"/>
          <w:b/>
        </w:rPr>
        <w:t>C</w:t>
      </w:r>
      <w:r w:rsidR="00AC3DC7">
        <w:rPr>
          <w:rFonts w:asciiTheme="minorHAnsi" w:hAnsiTheme="minorHAnsi"/>
          <w:b/>
        </w:rPr>
        <w:t>A</w:t>
      </w:r>
      <w:r w:rsidRPr="0085290D">
        <w:rPr>
          <w:rFonts w:asciiTheme="minorHAnsi" w:hAnsiTheme="minorHAnsi"/>
          <w:b/>
        </w:rPr>
        <w:t>P</w:t>
      </w:r>
      <w:r w:rsidR="00AC3DC7">
        <w:rPr>
          <w:rFonts w:asciiTheme="minorHAnsi" w:hAnsiTheme="minorHAnsi"/>
          <w:b/>
        </w:rPr>
        <w:t>Í</w:t>
      </w:r>
      <w:r w:rsidRPr="0085290D">
        <w:rPr>
          <w:rFonts w:asciiTheme="minorHAnsi" w:hAnsiTheme="minorHAnsi"/>
          <w:b/>
        </w:rPr>
        <w:t>TULO V – DA REMUNERAÇÃO</w:t>
      </w:r>
    </w:p>
    <w:p w:rsidR="00AC24E3" w:rsidRDefault="00062C38" w:rsidP="00487681">
      <w:pPr>
        <w:pStyle w:val="Corpodetexto"/>
        <w:spacing w:line="360" w:lineRule="auto"/>
        <w:ind w:right="228"/>
        <w:jc w:val="both"/>
        <w:rPr>
          <w:rFonts w:asciiTheme="minorHAnsi" w:hAnsiTheme="minorHAnsi"/>
        </w:rPr>
      </w:pPr>
      <w:r w:rsidRPr="0085290D">
        <w:rPr>
          <w:rFonts w:asciiTheme="minorHAnsi" w:hAnsiTheme="minorHAnsi"/>
          <w:b/>
        </w:rPr>
        <w:t xml:space="preserve">Art. </w:t>
      </w:r>
      <w:r w:rsidR="00B67FCB">
        <w:rPr>
          <w:rFonts w:asciiTheme="minorHAnsi" w:hAnsiTheme="minorHAnsi"/>
          <w:b/>
        </w:rPr>
        <w:t>9</w:t>
      </w:r>
      <w:r w:rsidR="005F4B2F" w:rsidRPr="00715603">
        <w:rPr>
          <w:rFonts w:asciiTheme="minorHAnsi" w:hAnsiTheme="minorHAnsi"/>
          <w:b/>
        </w:rPr>
        <w:t>º</w:t>
      </w:r>
      <w:r>
        <w:rPr>
          <w:rFonts w:asciiTheme="minorHAnsi" w:hAnsiTheme="minorHAnsi"/>
        </w:rPr>
        <w:t xml:space="preserve"> Os membros do Comitê de Elegibilidade não serão remunerados.</w:t>
      </w:r>
    </w:p>
    <w:p w:rsidR="00321C4C" w:rsidRPr="009F4675" w:rsidRDefault="005F4B2F" w:rsidP="00321C4C">
      <w:pPr>
        <w:pStyle w:val="Corpodetexto"/>
        <w:spacing w:line="360" w:lineRule="auto"/>
        <w:ind w:right="22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§1</w:t>
      </w:r>
      <w:r w:rsidRPr="005F4B2F">
        <w:rPr>
          <w:rFonts w:asciiTheme="minorHAnsi" w:hAnsiTheme="minorHAnsi"/>
        </w:rPr>
        <w:t>º</w:t>
      </w:r>
      <w:r w:rsidR="00321C4C" w:rsidRPr="009F4675">
        <w:rPr>
          <w:rFonts w:asciiTheme="minorHAnsi" w:hAnsiTheme="minorHAnsi"/>
        </w:rPr>
        <w:t xml:space="preserve"> Os membros do Comitê de Elegibilidade farão jus ao reembolso das despesas de locomoção</w:t>
      </w:r>
      <w:r w:rsidR="00DD7772">
        <w:rPr>
          <w:rFonts w:asciiTheme="minorHAnsi" w:hAnsiTheme="minorHAnsi"/>
        </w:rPr>
        <w:t>, alimentação</w:t>
      </w:r>
      <w:r w:rsidR="00321C4C" w:rsidRPr="009F4675">
        <w:rPr>
          <w:rFonts w:asciiTheme="minorHAnsi" w:hAnsiTheme="minorHAnsi"/>
        </w:rPr>
        <w:t xml:space="preserve"> e estad</w:t>
      </w:r>
      <w:r w:rsidR="00F31255">
        <w:rPr>
          <w:rFonts w:asciiTheme="minorHAnsi" w:hAnsiTheme="minorHAnsi"/>
        </w:rPr>
        <w:t>i</w:t>
      </w:r>
      <w:r w:rsidR="00321C4C" w:rsidRPr="009F4675">
        <w:rPr>
          <w:rFonts w:asciiTheme="minorHAnsi" w:hAnsiTheme="minorHAnsi"/>
        </w:rPr>
        <w:t>a necessárias ao desempenho das suas funções</w:t>
      </w:r>
      <w:r w:rsidR="00321C4C">
        <w:rPr>
          <w:rFonts w:asciiTheme="minorHAnsi" w:hAnsiTheme="minorHAnsi"/>
        </w:rPr>
        <w:t>, de acordo c</w:t>
      </w:r>
      <w:r w:rsidR="00A32D3E">
        <w:rPr>
          <w:rFonts w:asciiTheme="minorHAnsi" w:hAnsiTheme="minorHAnsi"/>
        </w:rPr>
        <w:t>om a política interna de Suape</w:t>
      </w:r>
      <w:r w:rsidR="00321C4C" w:rsidRPr="009F4675">
        <w:rPr>
          <w:rFonts w:asciiTheme="minorHAnsi" w:hAnsiTheme="minorHAnsi"/>
        </w:rPr>
        <w:t>.</w:t>
      </w:r>
    </w:p>
    <w:p w:rsidR="00321C4C" w:rsidRDefault="00321C4C" w:rsidP="00487681">
      <w:pPr>
        <w:pStyle w:val="Corpodetexto"/>
        <w:spacing w:line="360" w:lineRule="auto"/>
        <w:ind w:right="228"/>
        <w:jc w:val="both"/>
        <w:rPr>
          <w:rFonts w:asciiTheme="minorHAnsi" w:hAnsiTheme="minorHAnsi"/>
        </w:rPr>
      </w:pPr>
    </w:p>
    <w:p w:rsidR="00487681" w:rsidRPr="00487681" w:rsidRDefault="00487681" w:rsidP="00487681">
      <w:pPr>
        <w:pStyle w:val="Corpodetexto"/>
        <w:spacing w:line="360" w:lineRule="auto"/>
        <w:ind w:right="228"/>
        <w:jc w:val="both"/>
        <w:rPr>
          <w:rFonts w:asciiTheme="minorHAnsi" w:hAnsiTheme="minorHAnsi"/>
        </w:rPr>
      </w:pPr>
    </w:p>
    <w:p w:rsidR="00227485" w:rsidRDefault="00227485" w:rsidP="00CA081A">
      <w:pPr>
        <w:pStyle w:val="Corpodetexto"/>
        <w:spacing w:before="1" w:line="360" w:lineRule="auto"/>
        <w:ind w:left="215"/>
        <w:rPr>
          <w:rFonts w:asciiTheme="minorHAnsi" w:hAnsiTheme="minorHAnsi"/>
          <w:b/>
        </w:rPr>
      </w:pPr>
      <w:bookmarkStart w:id="3" w:name="_bookmark2"/>
      <w:bookmarkEnd w:id="3"/>
      <w:r w:rsidRPr="00AB7D9F">
        <w:rPr>
          <w:rFonts w:asciiTheme="minorHAnsi" w:hAnsiTheme="minorHAnsi"/>
          <w:b/>
        </w:rPr>
        <w:t xml:space="preserve">CAPÍTULO </w:t>
      </w:r>
      <w:r>
        <w:rPr>
          <w:rFonts w:asciiTheme="minorHAnsi" w:hAnsiTheme="minorHAnsi"/>
          <w:b/>
        </w:rPr>
        <w:t>V</w:t>
      </w:r>
      <w:r w:rsidR="00C51A0C">
        <w:rPr>
          <w:rFonts w:asciiTheme="minorHAnsi" w:hAnsiTheme="minorHAnsi"/>
          <w:b/>
        </w:rPr>
        <w:t>I</w:t>
      </w:r>
      <w:r w:rsidRPr="00AB7D9F">
        <w:rPr>
          <w:rFonts w:asciiTheme="minorHAnsi" w:hAnsiTheme="minorHAnsi"/>
          <w:b/>
        </w:rPr>
        <w:t>- DA</w:t>
      </w:r>
      <w:r>
        <w:rPr>
          <w:rFonts w:asciiTheme="minorHAnsi" w:hAnsiTheme="minorHAnsi"/>
          <w:b/>
        </w:rPr>
        <w:t xml:space="preserve">S ATRIBUIÇÕES E </w:t>
      </w:r>
      <w:r w:rsidR="00040DC1">
        <w:rPr>
          <w:rFonts w:asciiTheme="minorHAnsi" w:hAnsiTheme="minorHAnsi"/>
          <w:b/>
        </w:rPr>
        <w:t xml:space="preserve">DAS </w:t>
      </w:r>
      <w:r>
        <w:rPr>
          <w:rFonts w:asciiTheme="minorHAnsi" w:hAnsiTheme="minorHAnsi"/>
          <w:b/>
        </w:rPr>
        <w:t>COMPETÊNCIAS</w:t>
      </w:r>
    </w:p>
    <w:p w:rsidR="00D05B2F" w:rsidRPr="009F4675" w:rsidRDefault="00371EC2" w:rsidP="00CA081A">
      <w:pPr>
        <w:pStyle w:val="Corpodetexto"/>
        <w:spacing w:line="360" w:lineRule="auto"/>
        <w:ind w:left="215"/>
        <w:jc w:val="both"/>
        <w:rPr>
          <w:rFonts w:asciiTheme="minorHAnsi" w:hAnsiTheme="minorHAnsi"/>
        </w:rPr>
      </w:pPr>
      <w:r w:rsidRPr="00487681">
        <w:rPr>
          <w:rFonts w:asciiTheme="minorHAnsi" w:hAnsiTheme="minorHAnsi"/>
          <w:b/>
        </w:rPr>
        <w:t xml:space="preserve">Art. </w:t>
      </w:r>
      <w:r w:rsidR="00B67FCB">
        <w:rPr>
          <w:rFonts w:asciiTheme="minorHAnsi" w:hAnsiTheme="minorHAnsi"/>
          <w:b/>
        </w:rPr>
        <w:t>10</w:t>
      </w:r>
      <w:r>
        <w:rPr>
          <w:rFonts w:asciiTheme="minorHAnsi" w:hAnsiTheme="minorHAnsi"/>
        </w:rPr>
        <w:t xml:space="preserve"> </w:t>
      </w:r>
      <w:r w:rsidR="00D05B2F" w:rsidRPr="009F4675">
        <w:rPr>
          <w:rFonts w:asciiTheme="minorHAnsi" w:hAnsiTheme="minorHAnsi"/>
        </w:rPr>
        <w:t>Compete ao Comitê de Elegibilidade, nos termos do Estatuto Social</w:t>
      </w:r>
      <w:r w:rsidR="006D13E4">
        <w:rPr>
          <w:rFonts w:asciiTheme="minorHAnsi" w:hAnsiTheme="minorHAnsi"/>
        </w:rPr>
        <w:t xml:space="preserve"> e do Regimento Interno de Suape</w:t>
      </w:r>
      <w:r w:rsidR="00D05B2F" w:rsidRPr="009F4675">
        <w:rPr>
          <w:rFonts w:asciiTheme="minorHAnsi" w:hAnsiTheme="minorHAnsi"/>
        </w:rPr>
        <w:t>:</w:t>
      </w:r>
    </w:p>
    <w:p w:rsidR="00D05B2F" w:rsidRDefault="00D05B2F" w:rsidP="00D90A6A">
      <w:pPr>
        <w:pStyle w:val="Corpodetexto"/>
        <w:numPr>
          <w:ilvl w:val="0"/>
          <w:numId w:val="8"/>
        </w:numPr>
        <w:spacing w:line="360" w:lineRule="auto"/>
        <w:ind w:left="284" w:right="222" w:firstLine="1134"/>
        <w:jc w:val="both"/>
        <w:rPr>
          <w:rFonts w:asciiTheme="minorHAnsi" w:hAnsiTheme="minorHAnsi"/>
          <w:szCs w:val="22"/>
        </w:rPr>
      </w:pPr>
      <w:r w:rsidRPr="009F4675">
        <w:rPr>
          <w:rFonts w:asciiTheme="minorHAnsi" w:hAnsiTheme="minorHAnsi"/>
          <w:szCs w:val="22"/>
        </w:rPr>
        <w:t>opinar, de modo a auxilia</w:t>
      </w:r>
      <w:r w:rsidR="006D13E4">
        <w:rPr>
          <w:rFonts w:asciiTheme="minorHAnsi" w:hAnsiTheme="minorHAnsi"/>
          <w:szCs w:val="22"/>
        </w:rPr>
        <w:t>r os acionistas na indicação dos Diretores, dos Conselheiros de Administração</w:t>
      </w:r>
      <w:r w:rsidRPr="009F4675">
        <w:rPr>
          <w:rFonts w:asciiTheme="minorHAnsi" w:hAnsiTheme="minorHAnsi"/>
          <w:szCs w:val="22"/>
        </w:rPr>
        <w:t xml:space="preserve"> e </w:t>
      </w:r>
      <w:r w:rsidR="006D13E4">
        <w:rPr>
          <w:rFonts w:asciiTheme="minorHAnsi" w:hAnsiTheme="minorHAnsi"/>
          <w:szCs w:val="22"/>
        </w:rPr>
        <w:t xml:space="preserve">dos </w:t>
      </w:r>
      <w:r w:rsidR="00487681">
        <w:rPr>
          <w:rFonts w:asciiTheme="minorHAnsi" w:hAnsiTheme="minorHAnsi"/>
          <w:szCs w:val="22"/>
        </w:rPr>
        <w:t>C</w:t>
      </w:r>
      <w:r w:rsidRPr="009F4675">
        <w:rPr>
          <w:rFonts w:asciiTheme="minorHAnsi" w:hAnsiTheme="minorHAnsi"/>
          <w:szCs w:val="22"/>
        </w:rPr>
        <w:t xml:space="preserve">onselheiros </w:t>
      </w:r>
      <w:r w:rsidR="00487681">
        <w:rPr>
          <w:rFonts w:asciiTheme="minorHAnsi" w:hAnsiTheme="minorHAnsi"/>
          <w:szCs w:val="22"/>
        </w:rPr>
        <w:t>F</w:t>
      </w:r>
      <w:r w:rsidRPr="009F4675">
        <w:rPr>
          <w:rFonts w:asciiTheme="minorHAnsi" w:hAnsiTheme="minorHAnsi"/>
          <w:szCs w:val="22"/>
        </w:rPr>
        <w:t xml:space="preserve">iscais, sobre o preenchimento dos requisitos e a ausência de vedações para as respectivas eleições; </w:t>
      </w:r>
    </w:p>
    <w:p w:rsidR="00D05B2F" w:rsidRDefault="00D05B2F" w:rsidP="005F2604">
      <w:pPr>
        <w:pStyle w:val="Corpodetexto"/>
        <w:numPr>
          <w:ilvl w:val="0"/>
          <w:numId w:val="8"/>
        </w:numPr>
        <w:spacing w:line="360" w:lineRule="auto"/>
        <w:ind w:left="284" w:right="222" w:firstLine="1134"/>
        <w:jc w:val="both"/>
        <w:rPr>
          <w:rFonts w:asciiTheme="minorHAnsi" w:hAnsiTheme="minorHAnsi"/>
          <w:szCs w:val="22"/>
        </w:rPr>
      </w:pPr>
      <w:r w:rsidRPr="00CA081A">
        <w:rPr>
          <w:rFonts w:asciiTheme="minorHAnsi" w:hAnsiTheme="minorHAnsi"/>
          <w:szCs w:val="22"/>
        </w:rPr>
        <w:t>verificar a conformida</w:t>
      </w:r>
      <w:r w:rsidR="006D13E4">
        <w:rPr>
          <w:rFonts w:asciiTheme="minorHAnsi" w:hAnsiTheme="minorHAnsi"/>
          <w:szCs w:val="22"/>
        </w:rPr>
        <w:t xml:space="preserve">de do processo de avaliação dos Diretores, dos Conselheiros de Administração </w:t>
      </w:r>
      <w:r w:rsidRPr="00CA081A">
        <w:rPr>
          <w:rFonts w:asciiTheme="minorHAnsi" w:hAnsiTheme="minorHAnsi"/>
          <w:szCs w:val="22"/>
        </w:rPr>
        <w:t xml:space="preserve">e </w:t>
      </w:r>
      <w:r w:rsidR="006D13E4">
        <w:rPr>
          <w:rFonts w:asciiTheme="minorHAnsi" w:hAnsiTheme="minorHAnsi"/>
          <w:szCs w:val="22"/>
        </w:rPr>
        <w:t xml:space="preserve">dos </w:t>
      </w:r>
      <w:r w:rsidR="00EA13DC">
        <w:rPr>
          <w:rFonts w:asciiTheme="minorHAnsi" w:hAnsiTheme="minorHAnsi"/>
          <w:szCs w:val="22"/>
        </w:rPr>
        <w:t>C</w:t>
      </w:r>
      <w:r w:rsidRPr="00CA081A">
        <w:rPr>
          <w:rFonts w:asciiTheme="minorHAnsi" w:hAnsiTheme="minorHAnsi"/>
          <w:szCs w:val="22"/>
        </w:rPr>
        <w:t xml:space="preserve">onselheiros </w:t>
      </w:r>
      <w:r w:rsidR="00EA13DC">
        <w:rPr>
          <w:rFonts w:asciiTheme="minorHAnsi" w:hAnsiTheme="minorHAnsi"/>
          <w:szCs w:val="22"/>
        </w:rPr>
        <w:t>F</w:t>
      </w:r>
      <w:r w:rsidRPr="00CA081A">
        <w:rPr>
          <w:rFonts w:asciiTheme="minorHAnsi" w:hAnsiTheme="minorHAnsi"/>
          <w:szCs w:val="22"/>
        </w:rPr>
        <w:t>iscais;</w:t>
      </w:r>
    </w:p>
    <w:p w:rsidR="00D05B2F" w:rsidRPr="00CA081A" w:rsidRDefault="00D05B2F" w:rsidP="005F2604">
      <w:pPr>
        <w:pStyle w:val="Corpodetexto"/>
        <w:numPr>
          <w:ilvl w:val="0"/>
          <w:numId w:val="8"/>
        </w:numPr>
        <w:spacing w:line="360" w:lineRule="auto"/>
        <w:ind w:left="284" w:right="222" w:firstLine="1134"/>
        <w:jc w:val="both"/>
        <w:rPr>
          <w:rFonts w:asciiTheme="minorHAnsi" w:hAnsiTheme="minorHAnsi"/>
          <w:szCs w:val="22"/>
        </w:rPr>
      </w:pPr>
      <w:r w:rsidRPr="00CA081A">
        <w:rPr>
          <w:rFonts w:asciiTheme="minorHAnsi" w:hAnsiTheme="minorHAnsi"/>
          <w:szCs w:val="22"/>
        </w:rPr>
        <w:t xml:space="preserve">apoiar metodológica e procedimentalmente o </w:t>
      </w:r>
      <w:r w:rsidR="00EA13DC">
        <w:rPr>
          <w:rFonts w:asciiTheme="minorHAnsi" w:hAnsiTheme="minorHAnsi"/>
          <w:szCs w:val="22"/>
        </w:rPr>
        <w:t>C</w:t>
      </w:r>
      <w:r w:rsidRPr="00CA081A">
        <w:rPr>
          <w:rFonts w:asciiTheme="minorHAnsi" w:hAnsiTheme="minorHAnsi"/>
          <w:szCs w:val="22"/>
        </w:rPr>
        <w:t xml:space="preserve">onselho de </w:t>
      </w:r>
      <w:r w:rsidR="00EA13DC">
        <w:rPr>
          <w:rFonts w:asciiTheme="minorHAnsi" w:hAnsiTheme="minorHAnsi"/>
          <w:szCs w:val="22"/>
        </w:rPr>
        <w:t>A</w:t>
      </w:r>
      <w:r w:rsidRPr="00CA081A">
        <w:rPr>
          <w:rFonts w:asciiTheme="minorHAnsi" w:hAnsiTheme="minorHAnsi"/>
          <w:szCs w:val="22"/>
        </w:rPr>
        <w:t xml:space="preserve">dministração, sempre que solicitado, na avaliação e na proposição de remuneração dos </w:t>
      </w:r>
      <w:r w:rsidR="006D13E4">
        <w:rPr>
          <w:rFonts w:asciiTheme="minorHAnsi" w:hAnsiTheme="minorHAnsi"/>
          <w:szCs w:val="22"/>
        </w:rPr>
        <w:t>Diretores, Conselheiros de Administração</w:t>
      </w:r>
      <w:r w:rsidRPr="00CA081A">
        <w:rPr>
          <w:rFonts w:asciiTheme="minorHAnsi" w:hAnsiTheme="minorHAnsi"/>
          <w:szCs w:val="22"/>
        </w:rPr>
        <w:t xml:space="preserve"> e </w:t>
      </w:r>
      <w:r w:rsidR="007678BC">
        <w:rPr>
          <w:rFonts w:asciiTheme="minorHAnsi" w:hAnsiTheme="minorHAnsi"/>
          <w:szCs w:val="22"/>
        </w:rPr>
        <w:t>C</w:t>
      </w:r>
      <w:r w:rsidR="006D13E4">
        <w:rPr>
          <w:rFonts w:asciiTheme="minorHAnsi" w:hAnsiTheme="minorHAnsi"/>
          <w:szCs w:val="22"/>
        </w:rPr>
        <w:t>onselheiros Fiscais de Suape</w:t>
      </w:r>
      <w:r w:rsidRPr="00CA081A">
        <w:rPr>
          <w:rFonts w:asciiTheme="minorHAnsi" w:hAnsiTheme="minorHAnsi"/>
          <w:szCs w:val="22"/>
        </w:rPr>
        <w:t>, nos termos da legislação aplicável.</w:t>
      </w:r>
    </w:p>
    <w:p w:rsidR="00927A24" w:rsidRDefault="00D05B2F" w:rsidP="00040DC1">
      <w:pPr>
        <w:pStyle w:val="Corpodetexto"/>
        <w:spacing w:before="2" w:line="360" w:lineRule="auto"/>
        <w:ind w:left="284" w:right="220"/>
        <w:jc w:val="both"/>
        <w:rPr>
          <w:rFonts w:asciiTheme="minorHAnsi" w:hAnsiTheme="minorHAnsi"/>
        </w:rPr>
      </w:pPr>
      <w:r w:rsidRPr="009F4675">
        <w:rPr>
          <w:rFonts w:asciiTheme="minorHAnsi" w:hAnsiTheme="minorHAnsi"/>
        </w:rPr>
        <w:t>§1º</w:t>
      </w:r>
      <w:r w:rsidR="006008DB">
        <w:rPr>
          <w:rFonts w:asciiTheme="minorHAnsi" w:hAnsiTheme="minorHAnsi"/>
        </w:rPr>
        <w:t xml:space="preserve"> </w:t>
      </w:r>
      <w:r w:rsidR="00927A24">
        <w:rPr>
          <w:rFonts w:asciiTheme="minorHAnsi" w:hAnsiTheme="minorHAnsi"/>
        </w:rPr>
        <w:t xml:space="preserve">O órgão competente deve apresentar ao Comitê de Elegibilidade toda a documentação necessária para resolução da demanda, sem prejuízo de outras que o referido Comitê entenda pertinente. </w:t>
      </w:r>
    </w:p>
    <w:p w:rsidR="00D05B2F" w:rsidRDefault="00D05B2F" w:rsidP="00927A24">
      <w:pPr>
        <w:pStyle w:val="Corpodetexto"/>
        <w:spacing w:before="2" w:line="360" w:lineRule="auto"/>
        <w:ind w:left="284" w:right="220"/>
        <w:jc w:val="both"/>
        <w:rPr>
          <w:rFonts w:asciiTheme="minorHAnsi" w:hAnsiTheme="minorHAnsi"/>
        </w:rPr>
      </w:pPr>
      <w:r w:rsidRPr="009F4675">
        <w:rPr>
          <w:rFonts w:asciiTheme="minorHAnsi" w:hAnsiTheme="minorHAnsi"/>
        </w:rPr>
        <w:t xml:space="preserve"> </w:t>
      </w:r>
      <w:r w:rsidR="00927A24">
        <w:rPr>
          <w:rFonts w:asciiTheme="minorHAnsi" w:hAnsiTheme="minorHAnsi"/>
        </w:rPr>
        <w:t xml:space="preserve">§2° </w:t>
      </w:r>
      <w:r w:rsidRPr="009F4675">
        <w:rPr>
          <w:rFonts w:asciiTheme="minorHAnsi" w:hAnsiTheme="minorHAnsi"/>
        </w:rPr>
        <w:t>O Comitê deverá se manifestar no prazo máximo de 8 dias úteis, a partir do recebimento de formulário padronizado</w:t>
      </w:r>
      <w:r w:rsidR="00927A24">
        <w:rPr>
          <w:rFonts w:asciiTheme="minorHAnsi" w:hAnsiTheme="minorHAnsi"/>
        </w:rPr>
        <w:t>, junto com a documentação necessária,</w:t>
      </w:r>
      <w:r w:rsidRPr="009F4675">
        <w:rPr>
          <w:rFonts w:asciiTheme="minorHAnsi" w:hAnsiTheme="minorHAnsi"/>
        </w:rPr>
        <w:t xml:space="preserve"> da entidade da Administração Pública responsável pelas indicações, sob pena de aprovação tácita e responsabilização de seus membros</w:t>
      </w:r>
      <w:r w:rsidR="00782B3B">
        <w:rPr>
          <w:rFonts w:asciiTheme="minorHAnsi" w:hAnsiTheme="minorHAnsi"/>
        </w:rPr>
        <w:t>,</w:t>
      </w:r>
      <w:r w:rsidRPr="009F4675">
        <w:rPr>
          <w:rFonts w:asciiTheme="minorHAnsi" w:hAnsiTheme="minorHAnsi"/>
        </w:rPr>
        <w:t xml:space="preserve"> caso se comprove o descumprimento de algum requisito.</w:t>
      </w:r>
    </w:p>
    <w:p w:rsidR="00927A24" w:rsidRPr="009F4675" w:rsidRDefault="00927A24" w:rsidP="002C5F02">
      <w:pPr>
        <w:pStyle w:val="Corpodetexto"/>
        <w:spacing w:before="2" w:line="360" w:lineRule="auto"/>
        <w:ind w:left="284" w:right="2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§3</w:t>
      </w:r>
      <w:proofErr w:type="gramStart"/>
      <w:r>
        <w:rPr>
          <w:rFonts w:asciiTheme="minorHAnsi" w:hAnsiTheme="minorHAnsi"/>
        </w:rPr>
        <w:t xml:space="preserve">° </w:t>
      </w:r>
      <w:r w:rsidR="001402DA" w:rsidRPr="001402DA">
        <w:rPr>
          <w:rFonts w:asciiTheme="minorHAnsi" w:hAnsiTheme="minorHAnsi"/>
        </w:rPr>
        <w:t xml:space="preserve"> Caso</w:t>
      </w:r>
      <w:proofErr w:type="gramEnd"/>
      <w:r w:rsidR="001402DA" w:rsidRPr="001402DA">
        <w:rPr>
          <w:rFonts w:asciiTheme="minorHAnsi" w:hAnsiTheme="minorHAnsi"/>
        </w:rPr>
        <w:t xml:space="preserve"> a Co</w:t>
      </w:r>
      <w:r w:rsidR="001402DA">
        <w:rPr>
          <w:rFonts w:asciiTheme="minorHAnsi" w:hAnsiTheme="minorHAnsi"/>
        </w:rPr>
        <w:t>mitê</w:t>
      </w:r>
      <w:r w:rsidR="001402DA" w:rsidRPr="001402DA">
        <w:rPr>
          <w:rFonts w:asciiTheme="minorHAnsi" w:hAnsiTheme="minorHAnsi"/>
        </w:rPr>
        <w:t xml:space="preserve"> identifique que existe a necessidade de complementação e/ou de retificação da documentação encaminhada, irá solicitar ao(s) emitente(s) que providencie(m) tal complementação/retificação com a maior brevidade possível, ocasião em que o prazo de exame ficará suspenso até que seja sanada a inconformidade.</w:t>
      </w:r>
    </w:p>
    <w:p w:rsidR="00552EA1" w:rsidRDefault="00D05B2F" w:rsidP="00CA081A">
      <w:pPr>
        <w:pStyle w:val="Corpodetexto"/>
        <w:spacing w:before="2" w:line="360" w:lineRule="auto"/>
        <w:ind w:right="220"/>
        <w:jc w:val="both"/>
        <w:rPr>
          <w:rFonts w:asciiTheme="minorHAnsi" w:hAnsiTheme="minorHAnsi"/>
        </w:rPr>
      </w:pPr>
      <w:r w:rsidRPr="009F4675">
        <w:rPr>
          <w:rFonts w:asciiTheme="minorHAnsi" w:hAnsiTheme="minorHAnsi"/>
        </w:rPr>
        <w:t>§</w:t>
      </w:r>
      <w:r w:rsidR="00052D54">
        <w:rPr>
          <w:rFonts w:asciiTheme="minorHAnsi" w:hAnsiTheme="minorHAnsi"/>
        </w:rPr>
        <w:t>4</w:t>
      </w:r>
      <w:r w:rsidRPr="009F4675">
        <w:rPr>
          <w:rFonts w:asciiTheme="minorHAnsi" w:hAnsiTheme="minorHAnsi"/>
        </w:rPr>
        <w:t>º</w:t>
      </w:r>
      <w:r w:rsidR="00552EA1">
        <w:rPr>
          <w:rFonts w:asciiTheme="minorHAnsi" w:hAnsiTheme="minorHAnsi"/>
        </w:rPr>
        <w:t xml:space="preserve"> </w:t>
      </w:r>
      <w:r w:rsidR="00973AF1">
        <w:rPr>
          <w:rFonts w:asciiTheme="minorHAnsi" w:hAnsiTheme="minorHAnsi"/>
        </w:rPr>
        <w:t>Caso haja motivo justificado, o prazo de análise mencionado no §1</w:t>
      </w:r>
      <w:r w:rsidR="00973AF1" w:rsidRPr="009F4675">
        <w:rPr>
          <w:rFonts w:asciiTheme="minorHAnsi" w:hAnsiTheme="minorHAnsi"/>
        </w:rPr>
        <w:t>º</w:t>
      </w:r>
      <w:r w:rsidR="00973AF1">
        <w:rPr>
          <w:rFonts w:asciiTheme="minorHAnsi" w:hAnsiTheme="minorHAnsi"/>
        </w:rPr>
        <w:t xml:space="preserve"> poderá ser suspenso por ato formal do Comitê de Elegibilidade.</w:t>
      </w:r>
      <w:r w:rsidRPr="009F4675">
        <w:rPr>
          <w:rFonts w:asciiTheme="minorHAnsi" w:hAnsiTheme="minorHAnsi"/>
        </w:rPr>
        <w:t xml:space="preserve"> </w:t>
      </w:r>
    </w:p>
    <w:p w:rsidR="00227485" w:rsidRDefault="00364CC3" w:rsidP="00CA081A">
      <w:pPr>
        <w:pStyle w:val="Corpodetexto"/>
        <w:spacing w:before="2" w:line="360" w:lineRule="auto"/>
        <w:ind w:right="2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§</w:t>
      </w:r>
      <w:r w:rsidR="00052D54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° </w:t>
      </w:r>
      <w:r w:rsidR="00D05B2F" w:rsidRPr="009F4675">
        <w:rPr>
          <w:rFonts w:asciiTheme="minorHAnsi" w:hAnsiTheme="minorHAnsi"/>
        </w:rPr>
        <w:t>As manifestações do Comitê</w:t>
      </w:r>
      <w:r w:rsidR="00287354">
        <w:rPr>
          <w:rFonts w:asciiTheme="minorHAnsi" w:hAnsiTheme="minorHAnsi"/>
        </w:rPr>
        <w:t xml:space="preserve"> </w:t>
      </w:r>
      <w:r w:rsidR="00D05B2F" w:rsidRPr="009F4675">
        <w:rPr>
          <w:rFonts w:asciiTheme="minorHAnsi" w:hAnsiTheme="minorHAnsi"/>
        </w:rPr>
        <w:t>serão deliberadas por maioria de votos</w:t>
      </w:r>
      <w:r w:rsidR="00287354">
        <w:rPr>
          <w:rFonts w:asciiTheme="minorHAnsi" w:hAnsiTheme="minorHAnsi"/>
        </w:rPr>
        <w:t xml:space="preserve"> e devem ser divulgadas as respectivas atas das reuniões e registradas as eventuais manifestações divergentes de conselheiros</w:t>
      </w:r>
      <w:r w:rsidR="00D05B2F" w:rsidRPr="009F4675">
        <w:rPr>
          <w:rFonts w:asciiTheme="minorHAnsi" w:hAnsiTheme="minorHAnsi"/>
        </w:rPr>
        <w:t>.</w:t>
      </w:r>
    </w:p>
    <w:p w:rsidR="008553F9" w:rsidRDefault="00FC04D7" w:rsidP="00CA081A">
      <w:pPr>
        <w:pStyle w:val="Corpodetexto"/>
        <w:spacing w:before="2" w:line="360" w:lineRule="auto"/>
        <w:ind w:right="2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§</w:t>
      </w:r>
      <w:r w:rsidR="00052D54">
        <w:rPr>
          <w:rFonts w:asciiTheme="minorHAnsi" w:hAnsiTheme="minorHAnsi"/>
        </w:rPr>
        <w:t>6</w:t>
      </w:r>
      <w:r>
        <w:rPr>
          <w:rFonts w:asciiTheme="minorHAnsi" w:hAnsiTheme="minorHAnsi"/>
        </w:rPr>
        <w:t>°</w:t>
      </w:r>
      <w:r w:rsidR="008553F9">
        <w:rPr>
          <w:rFonts w:asciiTheme="minorHAnsi" w:hAnsiTheme="minorHAnsi"/>
        </w:rPr>
        <w:t xml:space="preserve"> Constatada a conformidade da indicação por parte do Comitê de Elegibilidade, esta só </w:t>
      </w:r>
      <w:r w:rsidR="008553F9">
        <w:rPr>
          <w:rFonts w:asciiTheme="minorHAnsi" w:hAnsiTheme="minorHAnsi"/>
        </w:rPr>
        <w:lastRenderedPageBreak/>
        <w:t>restará concretizada quando a Assembleia Geral assim decidir.</w:t>
      </w:r>
    </w:p>
    <w:p w:rsidR="000A59CE" w:rsidRDefault="000A59CE" w:rsidP="00473F9F">
      <w:pPr>
        <w:pStyle w:val="Corpodetexto"/>
        <w:spacing w:before="1" w:line="360" w:lineRule="auto"/>
        <w:ind w:left="215"/>
        <w:rPr>
          <w:rFonts w:asciiTheme="minorHAnsi" w:hAnsiTheme="minorHAnsi"/>
          <w:b/>
        </w:rPr>
      </w:pPr>
    </w:p>
    <w:p w:rsidR="000A59CE" w:rsidRPr="009F4675" w:rsidRDefault="000A59CE" w:rsidP="000A59CE">
      <w:pPr>
        <w:pStyle w:val="Corpodetexto"/>
        <w:spacing w:line="360" w:lineRule="auto"/>
        <w:ind w:right="226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Art. 11 </w:t>
      </w:r>
      <w:r w:rsidRPr="009F4675">
        <w:rPr>
          <w:rFonts w:asciiTheme="minorHAnsi" w:hAnsiTheme="minorHAnsi"/>
        </w:rPr>
        <w:t xml:space="preserve">A verificação da documentação necessária ao exercício de suas atividades, bem como pedidos de informações adicionais poderão ser requisitados pelo Comitê de Elegibilidade, a pedido de qualquer dos seus membros, para auxílio na deliberação do Colegiado. </w:t>
      </w:r>
    </w:p>
    <w:p w:rsidR="000A59CE" w:rsidRDefault="000A59CE" w:rsidP="00052D54">
      <w:pPr>
        <w:pStyle w:val="Corpodetexto"/>
        <w:spacing w:before="1" w:line="360" w:lineRule="auto"/>
        <w:ind w:left="0"/>
        <w:rPr>
          <w:rFonts w:asciiTheme="minorHAnsi" w:hAnsiTheme="minorHAnsi"/>
          <w:b/>
        </w:rPr>
      </w:pPr>
    </w:p>
    <w:p w:rsidR="00473F9F" w:rsidRDefault="00473F9F" w:rsidP="00EC1066">
      <w:pPr>
        <w:pStyle w:val="Corpodetexto"/>
        <w:spacing w:before="1" w:line="360" w:lineRule="auto"/>
        <w:ind w:left="215"/>
        <w:jc w:val="both"/>
        <w:rPr>
          <w:rFonts w:asciiTheme="minorHAnsi" w:hAnsiTheme="minorHAnsi"/>
          <w:b/>
        </w:rPr>
      </w:pPr>
      <w:r w:rsidRPr="00AB7D9F">
        <w:rPr>
          <w:rFonts w:asciiTheme="minorHAnsi" w:hAnsiTheme="minorHAnsi"/>
          <w:b/>
        </w:rPr>
        <w:t xml:space="preserve">CAPÍTULO </w:t>
      </w:r>
      <w:r>
        <w:rPr>
          <w:rFonts w:asciiTheme="minorHAnsi" w:hAnsiTheme="minorHAnsi"/>
          <w:b/>
        </w:rPr>
        <w:t>VI</w:t>
      </w:r>
      <w:r w:rsidR="00A24828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 xml:space="preserve"> </w:t>
      </w:r>
      <w:r w:rsidRPr="00AB7D9F">
        <w:rPr>
          <w:rFonts w:asciiTheme="minorHAnsi" w:hAnsiTheme="minorHAnsi"/>
          <w:b/>
        </w:rPr>
        <w:t>- DA</w:t>
      </w:r>
      <w:r>
        <w:rPr>
          <w:rFonts w:asciiTheme="minorHAnsi" w:hAnsiTheme="minorHAnsi"/>
          <w:b/>
        </w:rPr>
        <w:t xml:space="preserve">S </w:t>
      </w:r>
      <w:r w:rsidR="00BA234D">
        <w:rPr>
          <w:rFonts w:asciiTheme="minorHAnsi" w:hAnsiTheme="minorHAnsi"/>
          <w:b/>
        </w:rPr>
        <w:t>REUNIÕES</w:t>
      </w:r>
    </w:p>
    <w:p w:rsidR="00BA234D" w:rsidRPr="00EC1066" w:rsidRDefault="00813A1E" w:rsidP="00EC1066">
      <w:pPr>
        <w:pStyle w:val="Corpodetexto"/>
        <w:spacing w:before="1" w:line="360" w:lineRule="auto"/>
        <w:ind w:left="215"/>
        <w:jc w:val="both"/>
        <w:rPr>
          <w:rFonts w:asciiTheme="minorHAnsi" w:hAnsiTheme="minorHAnsi"/>
        </w:rPr>
      </w:pPr>
      <w:r w:rsidRPr="00931A6D">
        <w:rPr>
          <w:rFonts w:asciiTheme="minorHAnsi" w:hAnsiTheme="minorHAnsi"/>
          <w:b/>
        </w:rPr>
        <w:t xml:space="preserve">Art. </w:t>
      </w:r>
      <w:proofErr w:type="gramStart"/>
      <w:r w:rsidR="00B67FCB" w:rsidRPr="00931A6D">
        <w:rPr>
          <w:rFonts w:asciiTheme="minorHAnsi" w:hAnsiTheme="minorHAnsi"/>
          <w:b/>
        </w:rPr>
        <w:t>1</w:t>
      </w:r>
      <w:r w:rsidR="007F333E" w:rsidRPr="00931A6D">
        <w:rPr>
          <w:rFonts w:asciiTheme="minorHAnsi" w:hAnsiTheme="minorHAnsi"/>
          <w:b/>
        </w:rPr>
        <w:t>2</w:t>
      </w:r>
      <w:r w:rsidR="007802A1" w:rsidRPr="00EC1066">
        <w:rPr>
          <w:rFonts w:asciiTheme="minorHAnsi" w:hAnsiTheme="minorHAnsi"/>
        </w:rPr>
        <w:t xml:space="preserve"> </w:t>
      </w:r>
      <w:r w:rsidRPr="00EC1066">
        <w:rPr>
          <w:rFonts w:asciiTheme="minorHAnsi" w:hAnsiTheme="minorHAnsi"/>
        </w:rPr>
        <w:t xml:space="preserve"> </w:t>
      </w:r>
      <w:r w:rsidR="007802A1" w:rsidRPr="00EC1066">
        <w:rPr>
          <w:rFonts w:asciiTheme="minorHAnsi" w:hAnsiTheme="minorHAnsi"/>
        </w:rPr>
        <w:t>O</w:t>
      </w:r>
      <w:proofErr w:type="gramEnd"/>
      <w:r w:rsidR="007802A1" w:rsidRPr="00EC1066">
        <w:rPr>
          <w:rFonts w:asciiTheme="minorHAnsi" w:hAnsiTheme="minorHAnsi"/>
        </w:rPr>
        <w:t xml:space="preserve"> Comitê de Elegibilidade reunir-se-á, por demanda, quando houver a necessidade de se manifestar, cabendo </w:t>
      </w:r>
      <w:r w:rsidRPr="00EC1066">
        <w:rPr>
          <w:rFonts w:asciiTheme="minorHAnsi" w:hAnsiTheme="minorHAnsi"/>
        </w:rPr>
        <w:t>ao Coordenador do Comitê de Elegibilidade a convocação dos membros para a realização de reunião.</w:t>
      </w:r>
    </w:p>
    <w:p w:rsidR="0080156A" w:rsidRDefault="0080156A" w:rsidP="00BE2334">
      <w:pPr>
        <w:pStyle w:val="Corpodetexto"/>
        <w:spacing w:before="1" w:line="360" w:lineRule="auto"/>
        <w:ind w:left="215"/>
        <w:jc w:val="both"/>
        <w:rPr>
          <w:rFonts w:asciiTheme="minorHAnsi" w:hAnsiTheme="minorHAnsi"/>
        </w:rPr>
      </w:pPr>
      <w:r w:rsidRPr="004A583F">
        <w:rPr>
          <w:rFonts w:asciiTheme="minorHAnsi" w:hAnsiTheme="minorHAnsi"/>
        </w:rPr>
        <w:t>§1º</w:t>
      </w:r>
      <w:r>
        <w:rPr>
          <w:rFonts w:asciiTheme="minorHAnsi" w:hAnsiTheme="minorHAnsi"/>
          <w:b/>
        </w:rPr>
        <w:t xml:space="preserve"> </w:t>
      </w:r>
      <w:r w:rsidRPr="0080156A">
        <w:rPr>
          <w:rFonts w:asciiTheme="minorHAnsi" w:hAnsiTheme="minorHAnsi"/>
        </w:rPr>
        <w:t>As reuniões do Comitê de Elegibilidade</w:t>
      </w:r>
      <w:r w:rsidR="00BE2334">
        <w:rPr>
          <w:rFonts w:asciiTheme="minorHAnsi" w:hAnsiTheme="minorHAnsi"/>
        </w:rPr>
        <w:t xml:space="preserve"> se instalarão com a presença da maioria simples de seus membros.</w:t>
      </w:r>
    </w:p>
    <w:p w:rsidR="00BE2334" w:rsidRPr="006359EA" w:rsidRDefault="004A583F" w:rsidP="004A583F">
      <w:pPr>
        <w:pStyle w:val="Corpodetexto"/>
        <w:spacing w:before="1" w:line="360" w:lineRule="auto"/>
        <w:ind w:left="21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§2º O Comitê de Elegibilidade deverá reunir-se preferencialmente na sede da empresa ou em outro local, ou por telefone, ou videoconferência, ou por qualquer meio de comunicação que garanta a manifestação do voto de seus membros. Nesses casos, os membros do Comitê </w:t>
      </w:r>
      <w:r w:rsidRPr="006359EA">
        <w:rPr>
          <w:rFonts w:asciiTheme="minorHAnsi" w:hAnsiTheme="minorHAnsi"/>
        </w:rPr>
        <w:t>de Elegibilidade serão considerados presentes e deverão assinar a correspondente ata.</w:t>
      </w:r>
    </w:p>
    <w:p w:rsidR="005D405E" w:rsidRPr="006359EA" w:rsidRDefault="005D405E" w:rsidP="00CE3D92">
      <w:pPr>
        <w:pStyle w:val="Corpodetexto"/>
        <w:spacing w:line="360" w:lineRule="auto"/>
        <w:ind w:right="229"/>
        <w:jc w:val="both"/>
        <w:rPr>
          <w:rFonts w:asciiTheme="minorHAnsi" w:hAnsiTheme="minorHAnsi"/>
        </w:rPr>
      </w:pPr>
      <w:r w:rsidRPr="006359EA">
        <w:rPr>
          <w:rFonts w:asciiTheme="minorHAnsi" w:hAnsiTheme="minorHAnsi"/>
        </w:rPr>
        <w:t>§3º No início dos trabalhos, o Coordenador informará a ordem das matérias a serem examinadas</w:t>
      </w:r>
      <w:r w:rsidR="00FB594E">
        <w:rPr>
          <w:rFonts w:asciiTheme="minorHAnsi" w:hAnsiTheme="minorHAnsi"/>
        </w:rPr>
        <w:t xml:space="preserve">, bem como </w:t>
      </w:r>
      <w:r w:rsidR="00FB594E" w:rsidRPr="009F4675">
        <w:rPr>
          <w:rFonts w:asciiTheme="minorHAnsi" w:hAnsiTheme="minorHAnsi"/>
        </w:rPr>
        <w:t>a documentação de suporte,</w:t>
      </w:r>
      <w:r w:rsidR="00FB594E">
        <w:rPr>
          <w:rFonts w:asciiTheme="minorHAnsi" w:hAnsiTheme="minorHAnsi"/>
        </w:rPr>
        <w:t xml:space="preserve"> que será disponibilizada,</w:t>
      </w:r>
      <w:r w:rsidR="00FB594E" w:rsidRPr="009F4675">
        <w:rPr>
          <w:rFonts w:asciiTheme="minorHAnsi" w:hAnsiTheme="minorHAnsi"/>
        </w:rPr>
        <w:t xml:space="preserve"> sempre que possível, antecipadamente aos membros do Comitê.</w:t>
      </w:r>
    </w:p>
    <w:p w:rsidR="001822BC" w:rsidRDefault="00677276" w:rsidP="001E34FD">
      <w:pPr>
        <w:pStyle w:val="Corpodetexto"/>
        <w:spacing w:before="1" w:line="360" w:lineRule="auto"/>
        <w:ind w:left="21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§4</w:t>
      </w:r>
      <w:r w:rsidRPr="006359EA">
        <w:rPr>
          <w:rFonts w:asciiTheme="minorHAnsi" w:hAnsiTheme="minorHAnsi"/>
        </w:rPr>
        <w:t>º</w:t>
      </w:r>
      <w:r w:rsidR="001822BC" w:rsidRPr="006359EA">
        <w:rPr>
          <w:rFonts w:asciiTheme="minorHAnsi" w:hAnsiTheme="minorHAnsi"/>
        </w:rPr>
        <w:t xml:space="preserve"> Serão válidas as reuniões que contarem com a presença da totalidade dos membros</w:t>
      </w:r>
      <w:r w:rsidR="008938E1" w:rsidRPr="006359EA">
        <w:rPr>
          <w:rFonts w:asciiTheme="minorHAnsi" w:hAnsiTheme="minorHAnsi"/>
        </w:rPr>
        <w:t xml:space="preserve"> </w:t>
      </w:r>
      <w:r w:rsidR="001822BC" w:rsidRPr="006359EA">
        <w:rPr>
          <w:rFonts w:asciiTheme="minorHAnsi" w:hAnsiTheme="minorHAnsi"/>
        </w:rPr>
        <w:t>do Comitê, independentemente de convocação.</w:t>
      </w:r>
    </w:p>
    <w:p w:rsidR="008D13CE" w:rsidRDefault="008D13CE" w:rsidP="001E34FD">
      <w:pPr>
        <w:pStyle w:val="Corpodetexto"/>
        <w:spacing w:before="1" w:line="360" w:lineRule="auto"/>
        <w:ind w:left="215"/>
        <w:jc w:val="both"/>
        <w:rPr>
          <w:rFonts w:asciiTheme="minorHAnsi" w:hAnsiTheme="minorHAnsi"/>
        </w:rPr>
      </w:pPr>
    </w:p>
    <w:p w:rsidR="008D13CE" w:rsidRPr="009F4675" w:rsidRDefault="008D13CE" w:rsidP="008D13CE">
      <w:pPr>
        <w:pStyle w:val="Corpodetexto"/>
        <w:spacing w:line="360" w:lineRule="auto"/>
        <w:ind w:left="142" w:right="219"/>
        <w:jc w:val="both"/>
        <w:rPr>
          <w:rFonts w:asciiTheme="minorHAnsi" w:hAnsiTheme="minorHAnsi"/>
        </w:rPr>
      </w:pPr>
      <w:r w:rsidRPr="008946D2">
        <w:rPr>
          <w:rFonts w:asciiTheme="minorHAnsi" w:hAnsiTheme="minorHAnsi"/>
          <w:b/>
        </w:rPr>
        <w:t>Art. 13</w:t>
      </w:r>
      <w:r>
        <w:rPr>
          <w:rFonts w:asciiTheme="minorHAnsi" w:hAnsiTheme="minorHAnsi"/>
        </w:rPr>
        <w:t xml:space="preserve"> </w:t>
      </w:r>
      <w:r w:rsidRPr="009F4675">
        <w:rPr>
          <w:rFonts w:asciiTheme="minorHAnsi" w:hAnsiTheme="minorHAnsi"/>
        </w:rPr>
        <w:t>No caso de ausência temporária</w:t>
      </w:r>
      <w:r w:rsidR="004464CC">
        <w:rPr>
          <w:rFonts w:asciiTheme="minorHAnsi" w:hAnsiTheme="minorHAnsi"/>
        </w:rPr>
        <w:t>, devidamente justificada,</w:t>
      </w:r>
      <w:r w:rsidRPr="009F4675">
        <w:rPr>
          <w:rFonts w:asciiTheme="minorHAnsi" w:hAnsiTheme="minorHAnsi"/>
        </w:rPr>
        <w:t xml:space="preserve"> de qualquer membro do Comitê, o membro ausente poderá,</w:t>
      </w:r>
      <w:r w:rsidR="00601605">
        <w:rPr>
          <w:rFonts w:asciiTheme="minorHAnsi" w:hAnsiTheme="minorHAnsi"/>
        </w:rPr>
        <w:t xml:space="preserve"> excepcionalmente,</w:t>
      </w:r>
      <w:r w:rsidRPr="009F4675">
        <w:rPr>
          <w:rFonts w:asciiTheme="minorHAnsi" w:hAnsiTheme="minorHAnsi"/>
        </w:rPr>
        <w:t xml:space="preserve"> com base na pauta dos assuntos a serem tratados, manifestar seu voto por escrito, por meio de correio eletrônico enviado ao Coordenador do Comitê, na data da reunião.</w:t>
      </w:r>
    </w:p>
    <w:p w:rsidR="008D13CE" w:rsidRDefault="008D13CE" w:rsidP="001E34FD">
      <w:pPr>
        <w:pStyle w:val="Corpodetexto"/>
        <w:spacing w:before="1" w:line="360" w:lineRule="auto"/>
        <w:ind w:left="215"/>
        <w:jc w:val="both"/>
        <w:rPr>
          <w:rFonts w:asciiTheme="minorHAnsi" w:hAnsiTheme="minorHAnsi"/>
        </w:rPr>
      </w:pPr>
    </w:p>
    <w:p w:rsidR="001E34FD" w:rsidRPr="009F4675" w:rsidRDefault="001E34FD" w:rsidP="001E34FD">
      <w:pPr>
        <w:pStyle w:val="Corpodetexto"/>
        <w:spacing w:before="156" w:line="360" w:lineRule="auto"/>
        <w:ind w:right="225"/>
        <w:jc w:val="both"/>
        <w:rPr>
          <w:rFonts w:asciiTheme="minorHAnsi" w:hAnsiTheme="minorHAnsi"/>
        </w:rPr>
      </w:pPr>
      <w:r w:rsidRPr="001E34FD">
        <w:rPr>
          <w:rFonts w:asciiTheme="minorHAnsi" w:hAnsiTheme="minorHAnsi"/>
          <w:b/>
        </w:rPr>
        <w:t>Art. 1</w:t>
      </w:r>
      <w:r w:rsidR="005E3E1F">
        <w:rPr>
          <w:rFonts w:asciiTheme="minorHAnsi" w:hAnsiTheme="minorHAnsi"/>
          <w:b/>
        </w:rPr>
        <w:t>4</w:t>
      </w:r>
      <w:r>
        <w:rPr>
          <w:rFonts w:asciiTheme="minorHAnsi" w:hAnsiTheme="minorHAnsi"/>
        </w:rPr>
        <w:t xml:space="preserve"> </w:t>
      </w:r>
      <w:r w:rsidRPr="009F4675">
        <w:rPr>
          <w:rFonts w:asciiTheme="minorHAnsi" w:hAnsiTheme="minorHAnsi"/>
        </w:rPr>
        <w:t xml:space="preserve">Caso o Comitê entenda necessária a presença de terceiros em determinada reunião com o objetivo de contribuir nas discussões técnicas, poderá convidar colaboradores da </w:t>
      </w:r>
      <w:r>
        <w:rPr>
          <w:rFonts w:asciiTheme="minorHAnsi" w:hAnsiTheme="minorHAnsi"/>
        </w:rPr>
        <w:t>Empresa</w:t>
      </w:r>
      <w:r w:rsidRPr="009F4675">
        <w:rPr>
          <w:rFonts w:asciiTheme="minorHAnsi" w:hAnsiTheme="minorHAnsi"/>
        </w:rPr>
        <w:t xml:space="preserve"> e outras pessoas </w:t>
      </w:r>
      <w:r>
        <w:rPr>
          <w:rFonts w:asciiTheme="minorHAnsi" w:hAnsiTheme="minorHAnsi"/>
        </w:rPr>
        <w:t xml:space="preserve">com </w:t>
      </w:r>
      <w:r w:rsidRPr="009F4675">
        <w:rPr>
          <w:rFonts w:asciiTheme="minorHAnsi" w:hAnsiTheme="minorHAnsi"/>
        </w:rPr>
        <w:t>vínculo</w:t>
      </w:r>
      <w:r w:rsidR="000A3CC2">
        <w:rPr>
          <w:rFonts w:asciiTheme="minorHAnsi" w:hAnsiTheme="minorHAnsi"/>
        </w:rPr>
        <w:t xml:space="preserve"> ou não</w:t>
      </w:r>
      <w:r w:rsidRPr="009F4675">
        <w:rPr>
          <w:rFonts w:asciiTheme="minorHAnsi" w:hAnsiTheme="minorHAnsi"/>
        </w:rPr>
        <w:t xml:space="preserve"> com </w:t>
      </w:r>
      <w:r w:rsidR="00196877">
        <w:rPr>
          <w:rFonts w:asciiTheme="minorHAnsi" w:hAnsiTheme="minorHAnsi"/>
        </w:rPr>
        <w:t>a</w:t>
      </w:r>
      <w:r w:rsidRPr="009F467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mesma</w:t>
      </w:r>
      <w:r w:rsidRPr="009F4675">
        <w:rPr>
          <w:rFonts w:asciiTheme="minorHAnsi" w:hAnsiTheme="minorHAnsi"/>
        </w:rPr>
        <w:t xml:space="preserve">, desde que </w:t>
      </w:r>
      <w:r w:rsidRPr="009F4675">
        <w:rPr>
          <w:rFonts w:asciiTheme="minorHAnsi" w:hAnsiTheme="minorHAnsi"/>
        </w:rPr>
        <w:lastRenderedPageBreak/>
        <w:t>o faça com razoável antecedência e explique as razões para tanto.</w:t>
      </w:r>
    </w:p>
    <w:p w:rsidR="001E34FD" w:rsidRPr="009F4675" w:rsidRDefault="001E34FD" w:rsidP="001E34FD">
      <w:pPr>
        <w:pStyle w:val="Corpodetexto"/>
        <w:rPr>
          <w:rFonts w:asciiTheme="minorHAnsi" w:hAnsiTheme="minorHAnsi"/>
        </w:rPr>
      </w:pPr>
      <w:r w:rsidRPr="009F4675">
        <w:rPr>
          <w:rFonts w:asciiTheme="minorHAnsi" w:hAnsiTheme="minorHAnsi"/>
        </w:rPr>
        <w:t>§1º Qualquer terceiro que compareça a uma reunião do Comitê não terá direito a voto.</w:t>
      </w:r>
    </w:p>
    <w:p w:rsidR="001E34FD" w:rsidRPr="009F4675" w:rsidRDefault="001E34FD" w:rsidP="001E34FD">
      <w:pPr>
        <w:pStyle w:val="Corpodetexto"/>
        <w:spacing w:before="140" w:line="360" w:lineRule="auto"/>
        <w:ind w:right="230"/>
        <w:jc w:val="both"/>
        <w:rPr>
          <w:rFonts w:asciiTheme="minorHAnsi" w:hAnsiTheme="minorHAnsi"/>
        </w:rPr>
      </w:pPr>
      <w:r w:rsidRPr="009F4675">
        <w:rPr>
          <w:rFonts w:asciiTheme="minorHAnsi" w:hAnsiTheme="minorHAnsi"/>
        </w:rPr>
        <w:t>§2º Os terceiros convidados a participar de reunião do Comitê permanecerão somente durante o período em que a matéria que originou sua convocação estiver sendo apreciada.</w:t>
      </w:r>
    </w:p>
    <w:p w:rsidR="001E34FD" w:rsidRDefault="001E34FD" w:rsidP="001E34FD">
      <w:pPr>
        <w:pStyle w:val="Corpodetexto"/>
        <w:spacing w:before="1" w:line="360" w:lineRule="auto"/>
        <w:ind w:left="215"/>
        <w:jc w:val="both"/>
        <w:rPr>
          <w:rFonts w:asciiTheme="minorHAnsi" w:hAnsiTheme="minorHAnsi"/>
        </w:rPr>
      </w:pPr>
    </w:p>
    <w:p w:rsidR="005E3E1F" w:rsidRPr="009F4675" w:rsidRDefault="005E3E1F" w:rsidP="005E3E1F">
      <w:pPr>
        <w:pStyle w:val="Corpodetexto"/>
        <w:spacing w:before="1" w:line="360" w:lineRule="auto"/>
        <w:ind w:right="227"/>
        <w:jc w:val="both"/>
        <w:rPr>
          <w:rFonts w:asciiTheme="minorHAnsi" w:hAnsiTheme="minorHAnsi"/>
        </w:rPr>
      </w:pPr>
      <w:r w:rsidRPr="005E3E1F">
        <w:rPr>
          <w:rFonts w:asciiTheme="minorHAnsi" w:hAnsiTheme="minorHAnsi"/>
          <w:b/>
        </w:rPr>
        <w:t>Art. 15</w:t>
      </w:r>
      <w:r>
        <w:rPr>
          <w:rFonts w:asciiTheme="minorHAnsi" w:hAnsiTheme="minorHAnsi"/>
        </w:rPr>
        <w:t xml:space="preserve"> </w:t>
      </w:r>
      <w:r w:rsidRPr="009F4675">
        <w:rPr>
          <w:rFonts w:asciiTheme="minorHAnsi" w:hAnsiTheme="minorHAnsi"/>
        </w:rPr>
        <w:t>As Cópias das atas contendo as deliberações do Comitê serão encaminhadas aos órgãos interessados para o devido conhecimento e sequência do processo.</w:t>
      </w:r>
    </w:p>
    <w:p w:rsidR="00BC7CE0" w:rsidRDefault="00BC7CE0" w:rsidP="008938E1">
      <w:pPr>
        <w:pStyle w:val="Corpodetexto"/>
        <w:spacing w:before="1"/>
        <w:ind w:left="0"/>
        <w:jc w:val="both"/>
        <w:rPr>
          <w:rFonts w:asciiTheme="minorHAnsi" w:hAnsiTheme="minorHAnsi"/>
        </w:rPr>
      </w:pPr>
    </w:p>
    <w:p w:rsidR="00BC7CE0" w:rsidRPr="00BC7CE0" w:rsidRDefault="00BC7CE0" w:rsidP="004A583F">
      <w:pPr>
        <w:pStyle w:val="Corpodetexto"/>
        <w:spacing w:before="1" w:line="360" w:lineRule="auto"/>
        <w:ind w:left="215"/>
        <w:jc w:val="both"/>
        <w:rPr>
          <w:rFonts w:asciiTheme="minorHAnsi" w:hAnsiTheme="minorHAnsi"/>
          <w:b/>
        </w:rPr>
      </w:pPr>
      <w:r w:rsidRPr="00BC7CE0">
        <w:rPr>
          <w:rFonts w:asciiTheme="minorHAnsi" w:hAnsiTheme="minorHAnsi"/>
          <w:b/>
        </w:rPr>
        <w:t>CAPÍTULO VI</w:t>
      </w:r>
      <w:r w:rsidR="00182FD9">
        <w:rPr>
          <w:rFonts w:asciiTheme="minorHAnsi" w:hAnsiTheme="minorHAnsi"/>
          <w:b/>
        </w:rPr>
        <w:t>I</w:t>
      </w:r>
      <w:r w:rsidRPr="00BC7CE0">
        <w:rPr>
          <w:rFonts w:asciiTheme="minorHAnsi" w:hAnsiTheme="minorHAnsi"/>
          <w:b/>
        </w:rPr>
        <w:t xml:space="preserve">I – DAS RESPONSABILIDADES E </w:t>
      </w:r>
      <w:r w:rsidR="00182FD9">
        <w:rPr>
          <w:rFonts w:asciiTheme="minorHAnsi" w:hAnsiTheme="minorHAnsi"/>
          <w:b/>
        </w:rPr>
        <w:t xml:space="preserve">DOS </w:t>
      </w:r>
      <w:r w:rsidRPr="00BC7CE0">
        <w:rPr>
          <w:rFonts w:asciiTheme="minorHAnsi" w:hAnsiTheme="minorHAnsi"/>
          <w:b/>
        </w:rPr>
        <w:t>DEVERES</w:t>
      </w:r>
    </w:p>
    <w:p w:rsidR="00FC04D7" w:rsidRDefault="0071430B" w:rsidP="00CA081A">
      <w:pPr>
        <w:pStyle w:val="Corpodetexto"/>
        <w:spacing w:before="2" w:line="360" w:lineRule="auto"/>
        <w:ind w:right="2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Art. </w:t>
      </w:r>
      <w:r w:rsidR="00B67FCB">
        <w:rPr>
          <w:rFonts w:asciiTheme="minorHAnsi" w:hAnsiTheme="minorHAnsi"/>
          <w:b/>
        </w:rPr>
        <w:t>1</w:t>
      </w:r>
      <w:r w:rsidR="00655AF3">
        <w:rPr>
          <w:rFonts w:asciiTheme="minorHAnsi" w:hAnsiTheme="minorHAnsi"/>
          <w:b/>
        </w:rPr>
        <w:t>6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Os membros do Comitê de Elegibilidade obrigam-se a cumprir o Estatuto Social e o Regimento Interno de Suape e as demais normas internas aplicáveis.</w:t>
      </w:r>
    </w:p>
    <w:p w:rsidR="00CE3D92" w:rsidRDefault="00CE3D92" w:rsidP="00CA081A">
      <w:pPr>
        <w:pStyle w:val="Corpodetexto"/>
        <w:spacing w:before="2" w:line="360" w:lineRule="auto"/>
        <w:ind w:right="220"/>
        <w:jc w:val="both"/>
        <w:rPr>
          <w:rFonts w:asciiTheme="minorHAnsi" w:hAnsiTheme="minorHAnsi"/>
          <w:b/>
        </w:rPr>
      </w:pPr>
    </w:p>
    <w:p w:rsidR="00AC2E94" w:rsidRDefault="0075522B" w:rsidP="00CA081A">
      <w:pPr>
        <w:pStyle w:val="Corpodetexto"/>
        <w:spacing w:before="2" w:line="360" w:lineRule="auto"/>
        <w:ind w:right="2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Art. 1</w:t>
      </w:r>
      <w:r w:rsidR="00655AF3">
        <w:rPr>
          <w:rFonts w:asciiTheme="minorHAnsi" w:hAnsiTheme="minorHAnsi"/>
          <w:b/>
        </w:rPr>
        <w:t>7</w:t>
      </w:r>
      <w:r>
        <w:rPr>
          <w:rFonts w:asciiTheme="minorHAnsi" w:hAnsiTheme="minorHAnsi"/>
          <w:b/>
        </w:rPr>
        <w:t xml:space="preserve"> </w:t>
      </w:r>
      <w:r w:rsidRPr="0075522B">
        <w:rPr>
          <w:rFonts w:asciiTheme="minorHAnsi" w:hAnsiTheme="minorHAnsi"/>
        </w:rPr>
        <w:t>Os membros</w:t>
      </w:r>
      <w:r>
        <w:rPr>
          <w:rFonts w:asciiTheme="minorHAnsi" w:hAnsiTheme="minorHAnsi"/>
        </w:rPr>
        <w:t xml:space="preserve"> </w:t>
      </w:r>
      <w:r w:rsidR="00E36A4B">
        <w:rPr>
          <w:rFonts w:asciiTheme="minorHAnsi" w:hAnsiTheme="minorHAnsi"/>
        </w:rPr>
        <w:t>do Comitê de Elegibilidade estarão sujeitos aos mesmos deveres e responsabilidades</w:t>
      </w:r>
      <w:r w:rsidR="00C53858">
        <w:rPr>
          <w:rFonts w:asciiTheme="minorHAnsi" w:hAnsiTheme="minorHAnsi"/>
        </w:rPr>
        <w:t xml:space="preserve"> legais dos Administradores, nos termos do artigo 160 da Lei n° 6.404/76, neles incluído o dever de informar a existência de eventual conflito de interesse.</w:t>
      </w:r>
    </w:p>
    <w:p w:rsidR="00CE3D92" w:rsidRDefault="00CE3D92" w:rsidP="00EA3594">
      <w:pPr>
        <w:pStyle w:val="Corpodetexto"/>
        <w:spacing w:before="2" w:line="360" w:lineRule="auto"/>
        <w:ind w:right="220"/>
        <w:jc w:val="both"/>
        <w:rPr>
          <w:rFonts w:asciiTheme="minorHAnsi" w:hAnsiTheme="minorHAnsi"/>
          <w:b/>
        </w:rPr>
      </w:pPr>
    </w:p>
    <w:p w:rsidR="00EA3594" w:rsidRDefault="00AC2E94" w:rsidP="00EA3594">
      <w:pPr>
        <w:pStyle w:val="Corpodetexto"/>
        <w:spacing w:before="2" w:line="360" w:lineRule="auto"/>
        <w:ind w:right="2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Art. 1</w:t>
      </w:r>
      <w:r w:rsidR="00655AF3">
        <w:rPr>
          <w:rFonts w:asciiTheme="minorHAnsi" w:hAnsiTheme="minorHAnsi"/>
          <w:b/>
        </w:rPr>
        <w:t>8</w:t>
      </w:r>
      <w:r>
        <w:rPr>
          <w:rFonts w:asciiTheme="minorHAnsi" w:hAnsiTheme="minorHAnsi"/>
          <w:b/>
        </w:rPr>
        <w:t xml:space="preserve"> </w:t>
      </w:r>
      <w:r w:rsidR="00EA3594" w:rsidRPr="00EA3594">
        <w:rPr>
          <w:rFonts w:asciiTheme="minorHAnsi" w:hAnsiTheme="minorHAnsi"/>
        </w:rPr>
        <w:t>Todos os documentos e informações colocados à disposição do C</w:t>
      </w:r>
      <w:r w:rsidR="00B30526">
        <w:rPr>
          <w:rFonts w:asciiTheme="minorHAnsi" w:hAnsiTheme="minorHAnsi"/>
        </w:rPr>
        <w:t>omitê de Elegibilidade</w:t>
      </w:r>
      <w:r w:rsidR="00EA3594" w:rsidRPr="00EA3594">
        <w:rPr>
          <w:rFonts w:asciiTheme="minorHAnsi" w:hAnsiTheme="minorHAnsi"/>
        </w:rPr>
        <w:t xml:space="preserve">, quando não estiverem disponíveis junto ao público, serão mantidos em sigilo, não podendo, de forma alguma, ser examinados por terceiros, salvo aqueles vinculados à Empresa ou quando assim deliberar o </w:t>
      </w:r>
      <w:r w:rsidR="00B30526">
        <w:rPr>
          <w:rFonts w:asciiTheme="minorHAnsi" w:hAnsiTheme="minorHAnsi"/>
        </w:rPr>
        <w:t>respectivo Comitê</w:t>
      </w:r>
      <w:r w:rsidR="00EA3594" w:rsidRPr="00EA3594">
        <w:rPr>
          <w:rFonts w:asciiTheme="minorHAnsi" w:hAnsiTheme="minorHAnsi"/>
        </w:rPr>
        <w:t xml:space="preserve">. </w:t>
      </w:r>
    </w:p>
    <w:p w:rsidR="00D466D5" w:rsidRDefault="00D466D5" w:rsidP="00D466D5">
      <w:pPr>
        <w:pStyle w:val="Corpodetexto"/>
        <w:spacing w:before="1" w:line="360" w:lineRule="auto"/>
        <w:ind w:left="215"/>
        <w:jc w:val="both"/>
        <w:rPr>
          <w:rFonts w:asciiTheme="minorHAnsi" w:hAnsiTheme="minorHAnsi"/>
          <w:b/>
        </w:rPr>
      </w:pPr>
    </w:p>
    <w:p w:rsidR="00D466D5" w:rsidRDefault="0084070C" w:rsidP="008A3E34">
      <w:pPr>
        <w:pStyle w:val="Corpodetexto"/>
        <w:spacing w:before="2" w:line="360" w:lineRule="auto"/>
        <w:ind w:right="2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CAPÍTULO IX</w:t>
      </w:r>
      <w:r w:rsidR="00D466D5" w:rsidRPr="00BC7CE0">
        <w:rPr>
          <w:rFonts w:asciiTheme="minorHAnsi" w:hAnsiTheme="minorHAnsi"/>
          <w:b/>
        </w:rPr>
        <w:t xml:space="preserve"> – DAS </w:t>
      </w:r>
      <w:r w:rsidR="00B92713">
        <w:rPr>
          <w:rFonts w:asciiTheme="minorHAnsi" w:hAnsiTheme="minorHAnsi"/>
          <w:b/>
        </w:rPr>
        <w:t>CONSIDERAÇÕES FINAIS</w:t>
      </w:r>
    </w:p>
    <w:p w:rsidR="008A3E34" w:rsidRDefault="008A3E34" w:rsidP="008A3E34">
      <w:pPr>
        <w:pStyle w:val="Corpodetexto"/>
        <w:spacing w:before="2" w:line="360" w:lineRule="auto"/>
        <w:ind w:right="2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Art. 1</w:t>
      </w:r>
      <w:r w:rsidR="00655AF3">
        <w:rPr>
          <w:rFonts w:asciiTheme="minorHAnsi" w:hAnsiTheme="minorHAnsi"/>
          <w:b/>
        </w:rPr>
        <w:t>9</w:t>
      </w:r>
      <w:r>
        <w:rPr>
          <w:rFonts w:asciiTheme="minorHAnsi" w:hAnsiTheme="minorHAnsi"/>
          <w:b/>
        </w:rPr>
        <w:t xml:space="preserve"> </w:t>
      </w:r>
      <w:r w:rsidRPr="008A3E34">
        <w:rPr>
          <w:rFonts w:asciiTheme="minorHAnsi" w:hAnsiTheme="minorHAnsi"/>
        </w:rPr>
        <w:t>A Diretoria deve prover os recursos necessários ao funcionamento do</w:t>
      </w:r>
      <w:r w:rsidR="00284E09">
        <w:rPr>
          <w:rFonts w:asciiTheme="minorHAnsi" w:hAnsiTheme="minorHAnsi"/>
        </w:rPr>
        <w:t xml:space="preserve"> Comitê de Elegibilidade</w:t>
      </w:r>
      <w:r w:rsidRPr="008A3E34">
        <w:rPr>
          <w:rFonts w:asciiTheme="minorHAnsi" w:hAnsiTheme="minorHAnsi"/>
        </w:rPr>
        <w:t xml:space="preserve">, incluindo a disponibilização de pessoal interno para assessorar a condução dos trabalhos e </w:t>
      </w:r>
      <w:r w:rsidR="00284E09">
        <w:rPr>
          <w:rFonts w:asciiTheme="minorHAnsi" w:hAnsiTheme="minorHAnsi"/>
        </w:rPr>
        <w:t>d</w:t>
      </w:r>
      <w:r w:rsidRPr="008A3E34">
        <w:rPr>
          <w:rFonts w:asciiTheme="minorHAnsi" w:hAnsiTheme="minorHAnsi"/>
        </w:rPr>
        <w:t>as reuniões.</w:t>
      </w:r>
    </w:p>
    <w:p w:rsidR="00052D54" w:rsidRDefault="00052D54" w:rsidP="008A3E34">
      <w:pPr>
        <w:pStyle w:val="Corpodetexto"/>
        <w:spacing w:before="2" w:line="360" w:lineRule="auto"/>
        <w:ind w:right="220"/>
        <w:jc w:val="both"/>
        <w:rPr>
          <w:rFonts w:asciiTheme="minorHAnsi" w:hAnsiTheme="minorHAnsi"/>
        </w:rPr>
      </w:pPr>
    </w:p>
    <w:p w:rsidR="00832CE5" w:rsidRDefault="00052D54" w:rsidP="008A3E34">
      <w:pPr>
        <w:pStyle w:val="Corpodetexto"/>
        <w:spacing w:before="2" w:line="360" w:lineRule="auto"/>
        <w:ind w:right="220"/>
        <w:jc w:val="both"/>
        <w:rPr>
          <w:rFonts w:asciiTheme="minorHAnsi" w:hAnsiTheme="minorHAnsi"/>
        </w:rPr>
      </w:pPr>
      <w:r w:rsidRPr="00052D54">
        <w:rPr>
          <w:rFonts w:asciiTheme="minorHAnsi" w:hAnsiTheme="minorHAnsi"/>
          <w:b/>
        </w:rPr>
        <w:t>Art. 20</w:t>
      </w:r>
      <w:r w:rsidR="00832CE5">
        <w:rPr>
          <w:rFonts w:asciiTheme="minorHAnsi" w:hAnsiTheme="minorHAnsi"/>
          <w:b/>
        </w:rPr>
        <w:t xml:space="preserve"> </w:t>
      </w:r>
      <w:r w:rsidR="00832CE5">
        <w:rPr>
          <w:rFonts w:asciiTheme="minorHAnsi" w:hAnsiTheme="minorHAnsi"/>
        </w:rPr>
        <w:t xml:space="preserve">Os requisitos </w:t>
      </w:r>
      <w:r w:rsidR="00E8213A">
        <w:rPr>
          <w:rFonts w:asciiTheme="minorHAnsi" w:hAnsiTheme="minorHAnsi"/>
        </w:rPr>
        <w:t xml:space="preserve">para eleição dos membros da Diretoria, Conselho de Administração e Conselho Fiscal </w:t>
      </w:r>
      <w:r w:rsidR="00832CE5">
        <w:rPr>
          <w:rFonts w:asciiTheme="minorHAnsi" w:hAnsiTheme="minorHAnsi"/>
        </w:rPr>
        <w:t xml:space="preserve">deverão ser comprovados documentalmente, na forma exigida em formulário padronizado, </w:t>
      </w:r>
      <w:r w:rsidR="00D37A5B">
        <w:rPr>
          <w:rFonts w:asciiTheme="minorHAnsi" w:hAnsiTheme="minorHAnsi"/>
        </w:rPr>
        <w:t>disponibilizado por Suape.</w:t>
      </w:r>
    </w:p>
    <w:p w:rsidR="00D37A5B" w:rsidRDefault="00D37A5B" w:rsidP="008A3E34">
      <w:pPr>
        <w:pStyle w:val="Corpodetexto"/>
        <w:spacing w:before="2" w:line="360" w:lineRule="auto"/>
        <w:ind w:right="220"/>
        <w:jc w:val="both"/>
        <w:rPr>
          <w:rFonts w:asciiTheme="minorHAnsi" w:hAnsiTheme="minorHAnsi"/>
        </w:rPr>
      </w:pPr>
    </w:p>
    <w:p w:rsidR="00832CE5" w:rsidRDefault="00D37A5B" w:rsidP="007A1F74">
      <w:pPr>
        <w:pStyle w:val="Corpodetexto"/>
        <w:spacing w:before="2" w:line="360" w:lineRule="auto"/>
        <w:ind w:right="220"/>
        <w:jc w:val="both"/>
        <w:rPr>
          <w:rFonts w:asciiTheme="minorHAnsi" w:hAnsiTheme="minorHAnsi"/>
        </w:rPr>
      </w:pPr>
      <w:r w:rsidRPr="00D37A5B">
        <w:rPr>
          <w:rFonts w:asciiTheme="minorHAnsi" w:hAnsiTheme="minorHAnsi"/>
          <w:b/>
        </w:rPr>
        <w:t>Art. 21</w:t>
      </w:r>
      <w:r>
        <w:rPr>
          <w:rFonts w:asciiTheme="minorHAnsi" w:hAnsiTheme="minorHAnsi"/>
        </w:rPr>
        <w:t xml:space="preserve"> As vedações</w:t>
      </w:r>
      <w:r w:rsidR="00E8213A">
        <w:rPr>
          <w:rFonts w:asciiTheme="minorHAnsi" w:hAnsiTheme="minorHAnsi"/>
        </w:rPr>
        <w:t xml:space="preserve"> para eleição dos membros da Diretoria, Conselho de Administração e Conselho Fiscal</w:t>
      </w:r>
      <w:r>
        <w:rPr>
          <w:rFonts w:asciiTheme="minorHAnsi" w:hAnsiTheme="minorHAnsi"/>
        </w:rPr>
        <w:t xml:space="preserve"> serão verificadas por meio de </w:t>
      </w:r>
      <w:proofErr w:type="spellStart"/>
      <w:r>
        <w:rPr>
          <w:rFonts w:asciiTheme="minorHAnsi" w:hAnsiTheme="minorHAnsi"/>
        </w:rPr>
        <w:t>autodeclaração</w:t>
      </w:r>
      <w:proofErr w:type="spellEnd"/>
      <w:r>
        <w:rPr>
          <w:rFonts w:asciiTheme="minorHAnsi" w:hAnsiTheme="minorHAnsi"/>
        </w:rPr>
        <w:t xml:space="preserve">, apresentada pelo indicado </w:t>
      </w:r>
      <w:r>
        <w:rPr>
          <w:rFonts w:asciiTheme="minorHAnsi" w:hAnsiTheme="minorHAnsi"/>
        </w:rPr>
        <w:lastRenderedPageBreak/>
        <w:t>nos moldes do formulário padronizado.</w:t>
      </w:r>
    </w:p>
    <w:p w:rsidR="007A1F74" w:rsidRPr="007A1F74" w:rsidRDefault="007A1F74" w:rsidP="007A1F74">
      <w:pPr>
        <w:pStyle w:val="Corpodetexto"/>
        <w:spacing w:before="2" w:line="360" w:lineRule="auto"/>
        <w:ind w:right="220"/>
        <w:jc w:val="both"/>
        <w:rPr>
          <w:rFonts w:asciiTheme="minorHAnsi" w:hAnsiTheme="minorHAnsi"/>
        </w:rPr>
      </w:pPr>
    </w:p>
    <w:p w:rsidR="00052D54" w:rsidRDefault="002C5F02" w:rsidP="008A3E34">
      <w:pPr>
        <w:pStyle w:val="Corpodetexto"/>
        <w:spacing w:before="2" w:line="360" w:lineRule="auto"/>
        <w:ind w:right="220"/>
        <w:jc w:val="both"/>
        <w:rPr>
          <w:rFonts w:asciiTheme="minorHAnsi" w:hAnsiTheme="minorHAnsi"/>
        </w:rPr>
      </w:pPr>
      <w:r w:rsidRPr="002C5F02">
        <w:rPr>
          <w:rFonts w:asciiTheme="minorHAnsi" w:hAnsiTheme="minorHAnsi"/>
          <w:b/>
        </w:rPr>
        <w:t>Art. 22</w:t>
      </w:r>
      <w:r>
        <w:rPr>
          <w:rFonts w:asciiTheme="minorHAnsi" w:hAnsiTheme="minorHAnsi"/>
        </w:rPr>
        <w:t xml:space="preserve"> </w:t>
      </w:r>
      <w:r w:rsidR="00052D54" w:rsidRPr="00052D54">
        <w:rPr>
          <w:rFonts w:asciiTheme="minorHAnsi" w:hAnsiTheme="minorHAnsi"/>
        </w:rPr>
        <w:t xml:space="preserve">Os signatários do formulário e </w:t>
      </w:r>
      <w:r w:rsidR="000F62E4">
        <w:rPr>
          <w:rFonts w:asciiTheme="minorHAnsi" w:hAnsiTheme="minorHAnsi"/>
        </w:rPr>
        <w:t xml:space="preserve">das </w:t>
      </w:r>
      <w:r w:rsidR="00052D54" w:rsidRPr="00052D54">
        <w:rPr>
          <w:rFonts w:asciiTheme="minorHAnsi" w:hAnsiTheme="minorHAnsi"/>
        </w:rPr>
        <w:t>declaraç</w:t>
      </w:r>
      <w:r w:rsidR="000F62E4">
        <w:rPr>
          <w:rFonts w:asciiTheme="minorHAnsi" w:hAnsiTheme="minorHAnsi"/>
        </w:rPr>
        <w:t>ões</w:t>
      </w:r>
      <w:r w:rsidR="00052D54" w:rsidRPr="00052D54">
        <w:rPr>
          <w:rFonts w:asciiTheme="minorHAnsi" w:hAnsiTheme="minorHAnsi"/>
        </w:rPr>
        <w:t xml:space="preserve"> são os únicos responsáveis pela veracidade das informações constantes dos mesmos e demais documentos apresentados </w:t>
      </w:r>
      <w:r w:rsidR="000F62E4">
        <w:rPr>
          <w:rFonts w:asciiTheme="minorHAnsi" w:hAnsiTheme="minorHAnsi"/>
        </w:rPr>
        <w:t>ao Comitê de Elegibilidade</w:t>
      </w:r>
      <w:r w:rsidR="00052D54" w:rsidRPr="00052D54">
        <w:rPr>
          <w:rFonts w:asciiTheme="minorHAnsi" w:hAnsiTheme="minorHAnsi"/>
        </w:rPr>
        <w:t>.</w:t>
      </w:r>
    </w:p>
    <w:p w:rsidR="002C5F02" w:rsidRDefault="002C5F02" w:rsidP="008A3E34">
      <w:pPr>
        <w:pStyle w:val="Corpodetexto"/>
        <w:spacing w:before="2" w:line="360" w:lineRule="auto"/>
        <w:ind w:right="220"/>
        <w:jc w:val="both"/>
        <w:rPr>
          <w:rFonts w:asciiTheme="minorHAnsi" w:hAnsiTheme="minorHAnsi"/>
        </w:rPr>
      </w:pPr>
    </w:p>
    <w:p w:rsidR="002C5F02" w:rsidRDefault="002C5F02" w:rsidP="008A3E34">
      <w:pPr>
        <w:pStyle w:val="Corpodetexto"/>
        <w:spacing w:before="2" w:line="360" w:lineRule="auto"/>
        <w:ind w:right="220"/>
        <w:jc w:val="both"/>
        <w:rPr>
          <w:rFonts w:asciiTheme="minorHAnsi" w:hAnsiTheme="minorHAnsi"/>
        </w:rPr>
      </w:pPr>
      <w:r w:rsidRPr="00CE3D92">
        <w:rPr>
          <w:rFonts w:asciiTheme="minorHAnsi" w:hAnsiTheme="minorHAnsi"/>
          <w:b/>
        </w:rPr>
        <w:t>Art. 23</w:t>
      </w:r>
      <w:r>
        <w:rPr>
          <w:rFonts w:asciiTheme="minorHAnsi" w:hAnsiTheme="minorHAnsi"/>
        </w:rPr>
        <w:t xml:space="preserve"> </w:t>
      </w:r>
      <w:r w:rsidRPr="002C5F02">
        <w:rPr>
          <w:rFonts w:asciiTheme="minorHAnsi" w:hAnsiTheme="minorHAnsi"/>
        </w:rPr>
        <w:t xml:space="preserve">Este Regimento entra em vigor na data de sua aprovação, mediante deliberação do Conselho de Administração, e somente poderá ser alterado, parcial ou totalmente, mediante nova deliberação do Conselho de Administração. </w:t>
      </w:r>
    </w:p>
    <w:p w:rsidR="002C5F02" w:rsidRDefault="002C5F02" w:rsidP="008A3E34">
      <w:pPr>
        <w:pStyle w:val="Corpodetexto"/>
        <w:spacing w:before="2" w:line="360" w:lineRule="auto"/>
        <w:ind w:right="220"/>
        <w:jc w:val="both"/>
        <w:rPr>
          <w:rFonts w:asciiTheme="minorHAnsi" w:hAnsiTheme="minorHAnsi"/>
        </w:rPr>
      </w:pPr>
    </w:p>
    <w:p w:rsidR="002C5F02" w:rsidRPr="008A3E34" w:rsidRDefault="002C5F02" w:rsidP="008A3E34">
      <w:pPr>
        <w:pStyle w:val="Corpodetexto"/>
        <w:spacing w:before="2" w:line="360" w:lineRule="auto"/>
        <w:ind w:right="220"/>
        <w:jc w:val="both"/>
        <w:rPr>
          <w:rFonts w:asciiTheme="minorHAnsi" w:hAnsiTheme="minorHAnsi"/>
        </w:rPr>
      </w:pPr>
      <w:r w:rsidRPr="00CE3D92">
        <w:rPr>
          <w:rFonts w:asciiTheme="minorHAnsi" w:hAnsiTheme="minorHAnsi"/>
          <w:b/>
        </w:rPr>
        <w:t>Art. 24</w:t>
      </w:r>
      <w:r w:rsidRPr="002C5F02">
        <w:rPr>
          <w:rFonts w:asciiTheme="minorHAnsi" w:hAnsiTheme="minorHAnsi"/>
        </w:rPr>
        <w:t xml:space="preserve"> Os casos omissos relativos a este Regimento serão submetidos ao Conselho de Administração.</w:t>
      </w:r>
    </w:p>
    <w:p w:rsidR="00D466D5" w:rsidRPr="008A3E34" w:rsidRDefault="00D466D5" w:rsidP="00EA3594">
      <w:pPr>
        <w:pStyle w:val="Corpodetexto"/>
        <w:spacing w:before="2" w:line="360" w:lineRule="auto"/>
        <w:ind w:right="220"/>
        <w:jc w:val="both"/>
        <w:rPr>
          <w:rFonts w:asciiTheme="minorHAnsi" w:hAnsiTheme="minorHAnsi"/>
        </w:rPr>
      </w:pPr>
    </w:p>
    <w:p w:rsidR="00EA3594" w:rsidRPr="00EA3594" w:rsidRDefault="00EA3594" w:rsidP="00EA3594">
      <w:pPr>
        <w:spacing w:before="240"/>
        <w:jc w:val="both"/>
        <w:rPr>
          <w:rFonts w:ascii="Arial" w:eastAsia="Arial" w:hAnsi="Arial" w:cs="Arial"/>
          <w:sz w:val="12"/>
          <w:szCs w:val="12"/>
        </w:rPr>
      </w:pPr>
    </w:p>
    <w:p w:rsidR="0075522B" w:rsidRPr="0071430B" w:rsidRDefault="0075522B" w:rsidP="00CA081A">
      <w:pPr>
        <w:pStyle w:val="Corpodetexto"/>
        <w:spacing w:before="2" w:line="360" w:lineRule="auto"/>
        <w:ind w:right="220"/>
        <w:jc w:val="both"/>
        <w:rPr>
          <w:rFonts w:asciiTheme="minorHAnsi" w:hAnsiTheme="minorHAnsi"/>
        </w:rPr>
      </w:pPr>
      <w:r w:rsidRPr="0075522B">
        <w:rPr>
          <w:rFonts w:asciiTheme="minorHAnsi" w:hAnsiTheme="minorHAnsi"/>
        </w:rPr>
        <w:t xml:space="preserve"> </w:t>
      </w:r>
    </w:p>
    <w:p w:rsidR="00FC04D7" w:rsidRPr="00FC04D7" w:rsidRDefault="00FC04D7" w:rsidP="00CA081A">
      <w:pPr>
        <w:pStyle w:val="Corpodetexto"/>
        <w:spacing w:before="2" w:line="360" w:lineRule="auto"/>
        <w:ind w:right="220"/>
        <w:jc w:val="both"/>
        <w:rPr>
          <w:rFonts w:asciiTheme="minorHAnsi" w:hAnsiTheme="minorHAnsi"/>
          <w:vertAlign w:val="subscript"/>
        </w:rPr>
      </w:pPr>
    </w:p>
    <w:p w:rsidR="00227485" w:rsidRDefault="00227485" w:rsidP="00227485">
      <w:pPr>
        <w:pStyle w:val="Corpodetexto"/>
        <w:rPr>
          <w:rFonts w:asciiTheme="minorHAnsi" w:hAnsiTheme="minorHAnsi"/>
        </w:rPr>
      </w:pPr>
    </w:p>
    <w:p w:rsidR="00D45B5B" w:rsidRPr="009F4675" w:rsidRDefault="00D45B5B">
      <w:pPr>
        <w:pStyle w:val="Corpodetexto"/>
        <w:ind w:left="0"/>
        <w:rPr>
          <w:rFonts w:asciiTheme="minorHAnsi" w:hAnsiTheme="minorHAnsi"/>
          <w:sz w:val="36"/>
        </w:rPr>
      </w:pPr>
    </w:p>
    <w:p w:rsidR="001A3408" w:rsidRPr="009F4675" w:rsidRDefault="001A3408">
      <w:pPr>
        <w:pStyle w:val="Corpodetexto"/>
        <w:spacing w:line="360" w:lineRule="auto"/>
        <w:ind w:right="220"/>
        <w:jc w:val="both"/>
        <w:rPr>
          <w:rFonts w:asciiTheme="minorHAnsi" w:hAnsiTheme="minorHAnsi"/>
        </w:rPr>
      </w:pPr>
      <w:bookmarkStart w:id="4" w:name="_bookmark3"/>
      <w:bookmarkStart w:id="5" w:name="_bookmark4"/>
      <w:bookmarkStart w:id="6" w:name="_bookmark5"/>
      <w:bookmarkStart w:id="7" w:name="_bookmark6"/>
      <w:bookmarkEnd w:id="4"/>
      <w:bookmarkEnd w:id="5"/>
      <w:bookmarkEnd w:id="6"/>
      <w:bookmarkEnd w:id="7"/>
    </w:p>
    <w:p w:rsidR="00D45B5B" w:rsidRPr="009F4675" w:rsidRDefault="00D45B5B" w:rsidP="00FB594E">
      <w:pPr>
        <w:pStyle w:val="Corpodetexto"/>
        <w:spacing w:line="360" w:lineRule="auto"/>
        <w:ind w:left="0" w:right="229"/>
        <w:jc w:val="both"/>
        <w:rPr>
          <w:rFonts w:asciiTheme="minorHAnsi" w:hAnsiTheme="minorHAnsi"/>
        </w:rPr>
      </w:pPr>
    </w:p>
    <w:p w:rsidR="001A3408" w:rsidRPr="009F4675" w:rsidRDefault="001A3408">
      <w:pPr>
        <w:pStyle w:val="Corpodetexto"/>
        <w:spacing w:line="360" w:lineRule="auto"/>
        <w:ind w:right="229"/>
        <w:jc w:val="both"/>
        <w:rPr>
          <w:rFonts w:asciiTheme="minorHAnsi" w:hAnsiTheme="minorHAnsi"/>
        </w:rPr>
      </w:pPr>
    </w:p>
    <w:p w:rsidR="001A3408" w:rsidRPr="009F4675" w:rsidRDefault="001A3408">
      <w:pPr>
        <w:pStyle w:val="Corpodetexto"/>
        <w:spacing w:before="156" w:line="360" w:lineRule="auto"/>
        <w:ind w:right="225"/>
        <w:jc w:val="both"/>
        <w:rPr>
          <w:rFonts w:asciiTheme="minorHAnsi" w:hAnsiTheme="minorHAnsi"/>
        </w:rPr>
      </w:pPr>
    </w:p>
    <w:p w:rsidR="001A3408" w:rsidRPr="009F4675" w:rsidRDefault="001A3408" w:rsidP="001A3408">
      <w:pPr>
        <w:pStyle w:val="Corpodetexto"/>
        <w:spacing w:line="360" w:lineRule="auto"/>
        <w:ind w:left="720" w:right="224"/>
        <w:jc w:val="both"/>
        <w:rPr>
          <w:rFonts w:asciiTheme="minorHAnsi" w:hAnsiTheme="minorHAnsi"/>
        </w:rPr>
      </w:pPr>
      <w:bookmarkStart w:id="8" w:name="_bookmark8"/>
      <w:bookmarkEnd w:id="8"/>
    </w:p>
    <w:sectPr w:rsidR="001A3408" w:rsidRPr="009F4675" w:rsidSect="00AC24E3">
      <w:pgSz w:w="11910" w:h="16850"/>
      <w:pgMar w:top="1843" w:right="1562" w:bottom="1000" w:left="1200" w:header="825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702" w:rsidRDefault="003D3702">
      <w:r>
        <w:separator/>
      </w:r>
    </w:p>
  </w:endnote>
  <w:endnote w:type="continuationSeparator" w:id="0">
    <w:p w:rsidR="003D3702" w:rsidRDefault="003D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A1" w:rsidRDefault="00552EA1">
    <w:pPr>
      <w:pStyle w:val="Corpodetex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3988871</wp:posOffset>
              </wp:positionH>
              <wp:positionV relativeFrom="page">
                <wp:posOffset>10044786</wp:posOffset>
              </wp:positionV>
              <wp:extent cx="215736" cy="194310"/>
              <wp:effectExtent l="0" t="0" r="13335" b="1524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736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EA1" w:rsidRDefault="00552EA1">
                          <w:pPr>
                            <w:pStyle w:val="Corpodetexto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070C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1pt;margin-top:790.95pt;width:17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" filled="f" stroked="f">
              <v:textbox inset="0,0,0,0">
                <w:txbxContent>
                  <w:p w:rsidR="00552EA1" w:rsidRDefault="00552EA1">
                    <w:pPr>
                      <w:pStyle w:val="Corpodetexto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4070C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702" w:rsidRDefault="003D3702">
      <w:r>
        <w:separator/>
      </w:r>
    </w:p>
  </w:footnote>
  <w:footnote w:type="continuationSeparator" w:id="0">
    <w:p w:rsidR="003D3702" w:rsidRDefault="003D3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A1" w:rsidRPr="009C4BB4" w:rsidRDefault="00552EA1" w:rsidP="009C4BB4">
    <w:pPr>
      <w:pStyle w:val="Cabealho"/>
    </w:pPr>
    <w:r>
      <w:rPr>
        <w:noProof/>
        <w:lang w:bidi="ar-SA"/>
      </w:rPr>
      <w:drawing>
        <wp:inline distT="0" distB="0" distL="0" distR="0">
          <wp:extent cx="1444625" cy="558856"/>
          <wp:effectExtent l="0" t="0" r="0" b="0"/>
          <wp:docPr id="8" name="Imagem 8" descr="Uma imagem contendo objet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UAPE-PNG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612" cy="566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31CD"/>
    <w:multiLevelType w:val="hybridMultilevel"/>
    <w:tmpl w:val="60A28852"/>
    <w:lvl w:ilvl="0" w:tplc="2FDC96DA">
      <w:start w:val="1"/>
      <w:numFmt w:val="upperRoman"/>
      <w:lvlText w:val="%1"/>
      <w:lvlJc w:val="left"/>
      <w:pPr>
        <w:ind w:left="218" w:hanging="185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t-BR" w:eastAsia="pt-BR" w:bidi="pt-BR"/>
      </w:rPr>
    </w:lvl>
    <w:lvl w:ilvl="1" w:tplc="B0DC60A6">
      <w:numFmt w:val="bullet"/>
      <w:lvlText w:val="•"/>
      <w:lvlJc w:val="left"/>
      <w:pPr>
        <w:ind w:left="1234" w:hanging="185"/>
      </w:pPr>
      <w:rPr>
        <w:rFonts w:hint="default"/>
        <w:lang w:val="pt-BR" w:eastAsia="pt-BR" w:bidi="pt-BR"/>
      </w:rPr>
    </w:lvl>
    <w:lvl w:ilvl="2" w:tplc="2DDE099E">
      <w:numFmt w:val="bullet"/>
      <w:lvlText w:val="•"/>
      <w:lvlJc w:val="left"/>
      <w:pPr>
        <w:ind w:left="2249" w:hanging="185"/>
      </w:pPr>
      <w:rPr>
        <w:rFonts w:hint="default"/>
        <w:lang w:val="pt-BR" w:eastAsia="pt-BR" w:bidi="pt-BR"/>
      </w:rPr>
    </w:lvl>
    <w:lvl w:ilvl="3" w:tplc="404E5D42">
      <w:numFmt w:val="bullet"/>
      <w:lvlText w:val="•"/>
      <w:lvlJc w:val="left"/>
      <w:pPr>
        <w:ind w:left="3263" w:hanging="185"/>
      </w:pPr>
      <w:rPr>
        <w:rFonts w:hint="default"/>
        <w:lang w:val="pt-BR" w:eastAsia="pt-BR" w:bidi="pt-BR"/>
      </w:rPr>
    </w:lvl>
    <w:lvl w:ilvl="4" w:tplc="1E4A871E">
      <w:numFmt w:val="bullet"/>
      <w:lvlText w:val="•"/>
      <w:lvlJc w:val="left"/>
      <w:pPr>
        <w:ind w:left="4278" w:hanging="185"/>
      </w:pPr>
      <w:rPr>
        <w:rFonts w:hint="default"/>
        <w:lang w:val="pt-BR" w:eastAsia="pt-BR" w:bidi="pt-BR"/>
      </w:rPr>
    </w:lvl>
    <w:lvl w:ilvl="5" w:tplc="F1FE2944">
      <w:numFmt w:val="bullet"/>
      <w:lvlText w:val="•"/>
      <w:lvlJc w:val="left"/>
      <w:pPr>
        <w:ind w:left="5293" w:hanging="185"/>
      </w:pPr>
      <w:rPr>
        <w:rFonts w:hint="default"/>
        <w:lang w:val="pt-BR" w:eastAsia="pt-BR" w:bidi="pt-BR"/>
      </w:rPr>
    </w:lvl>
    <w:lvl w:ilvl="6" w:tplc="9B545D5C">
      <w:numFmt w:val="bullet"/>
      <w:lvlText w:val="•"/>
      <w:lvlJc w:val="left"/>
      <w:pPr>
        <w:ind w:left="6307" w:hanging="185"/>
      </w:pPr>
      <w:rPr>
        <w:rFonts w:hint="default"/>
        <w:lang w:val="pt-BR" w:eastAsia="pt-BR" w:bidi="pt-BR"/>
      </w:rPr>
    </w:lvl>
    <w:lvl w:ilvl="7" w:tplc="005877D4">
      <w:numFmt w:val="bullet"/>
      <w:lvlText w:val="•"/>
      <w:lvlJc w:val="left"/>
      <w:pPr>
        <w:ind w:left="7322" w:hanging="185"/>
      </w:pPr>
      <w:rPr>
        <w:rFonts w:hint="default"/>
        <w:lang w:val="pt-BR" w:eastAsia="pt-BR" w:bidi="pt-BR"/>
      </w:rPr>
    </w:lvl>
    <w:lvl w:ilvl="8" w:tplc="943A05F6">
      <w:numFmt w:val="bullet"/>
      <w:lvlText w:val="•"/>
      <w:lvlJc w:val="left"/>
      <w:pPr>
        <w:ind w:left="8337" w:hanging="185"/>
      </w:pPr>
      <w:rPr>
        <w:rFonts w:hint="default"/>
        <w:lang w:val="pt-BR" w:eastAsia="pt-BR" w:bidi="pt-BR"/>
      </w:rPr>
    </w:lvl>
  </w:abstractNum>
  <w:abstractNum w:abstractNumId="1" w15:restartNumberingAfterBreak="0">
    <w:nsid w:val="414070F5"/>
    <w:multiLevelType w:val="hybridMultilevel"/>
    <w:tmpl w:val="5846E86E"/>
    <w:lvl w:ilvl="0" w:tplc="44805658">
      <w:start w:val="1"/>
      <w:numFmt w:val="upperRoman"/>
      <w:lvlText w:val="%1"/>
      <w:lvlJc w:val="left"/>
      <w:pPr>
        <w:ind w:left="3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BR" w:eastAsia="pt-BR" w:bidi="pt-BR"/>
      </w:rPr>
    </w:lvl>
    <w:lvl w:ilvl="1" w:tplc="CF7EC53C">
      <w:numFmt w:val="bullet"/>
      <w:lvlText w:val="•"/>
      <w:lvlJc w:val="left"/>
      <w:pPr>
        <w:ind w:left="1360" w:hanging="140"/>
      </w:pPr>
      <w:rPr>
        <w:rFonts w:hint="default"/>
        <w:lang w:val="pt-BR" w:eastAsia="pt-BR" w:bidi="pt-BR"/>
      </w:rPr>
    </w:lvl>
    <w:lvl w:ilvl="2" w:tplc="0A3290FA">
      <w:numFmt w:val="bullet"/>
      <w:lvlText w:val="•"/>
      <w:lvlJc w:val="left"/>
      <w:pPr>
        <w:ind w:left="2361" w:hanging="140"/>
      </w:pPr>
      <w:rPr>
        <w:rFonts w:hint="default"/>
        <w:lang w:val="pt-BR" w:eastAsia="pt-BR" w:bidi="pt-BR"/>
      </w:rPr>
    </w:lvl>
    <w:lvl w:ilvl="3" w:tplc="2A14B04E">
      <w:numFmt w:val="bullet"/>
      <w:lvlText w:val="•"/>
      <w:lvlJc w:val="left"/>
      <w:pPr>
        <w:ind w:left="3361" w:hanging="140"/>
      </w:pPr>
      <w:rPr>
        <w:rFonts w:hint="default"/>
        <w:lang w:val="pt-BR" w:eastAsia="pt-BR" w:bidi="pt-BR"/>
      </w:rPr>
    </w:lvl>
    <w:lvl w:ilvl="4" w:tplc="0C74FB70">
      <w:numFmt w:val="bullet"/>
      <w:lvlText w:val="•"/>
      <w:lvlJc w:val="left"/>
      <w:pPr>
        <w:ind w:left="4362" w:hanging="140"/>
      </w:pPr>
      <w:rPr>
        <w:rFonts w:hint="default"/>
        <w:lang w:val="pt-BR" w:eastAsia="pt-BR" w:bidi="pt-BR"/>
      </w:rPr>
    </w:lvl>
    <w:lvl w:ilvl="5" w:tplc="9114414E">
      <w:numFmt w:val="bullet"/>
      <w:lvlText w:val="•"/>
      <w:lvlJc w:val="left"/>
      <w:pPr>
        <w:ind w:left="5363" w:hanging="140"/>
      </w:pPr>
      <w:rPr>
        <w:rFonts w:hint="default"/>
        <w:lang w:val="pt-BR" w:eastAsia="pt-BR" w:bidi="pt-BR"/>
      </w:rPr>
    </w:lvl>
    <w:lvl w:ilvl="6" w:tplc="CAA4AF50">
      <w:numFmt w:val="bullet"/>
      <w:lvlText w:val="•"/>
      <w:lvlJc w:val="left"/>
      <w:pPr>
        <w:ind w:left="6363" w:hanging="140"/>
      </w:pPr>
      <w:rPr>
        <w:rFonts w:hint="default"/>
        <w:lang w:val="pt-BR" w:eastAsia="pt-BR" w:bidi="pt-BR"/>
      </w:rPr>
    </w:lvl>
    <w:lvl w:ilvl="7" w:tplc="3D7C1194">
      <w:numFmt w:val="bullet"/>
      <w:lvlText w:val="•"/>
      <w:lvlJc w:val="left"/>
      <w:pPr>
        <w:ind w:left="7364" w:hanging="140"/>
      </w:pPr>
      <w:rPr>
        <w:rFonts w:hint="default"/>
        <w:lang w:val="pt-BR" w:eastAsia="pt-BR" w:bidi="pt-BR"/>
      </w:rPr>
    </w:lvl>
    <w:lvl w:ilvl="8" w:tplc="A0289D16">
      <w:numFmt w:val="bullet"/>
      <w:lvlText w:val="•"/>
      <w:lvlJc w:val="left"/>
      <w:pPr>
        <w:ind w:left="8365" w:hanging="140"/>
      </w:pPr>
      <w:rPr>
        <w:rFonts w:hint="default"/>
        <w:lang w:val="pt-BR" w:eastAsia="pt-BR" w:bidi="pt-BR"/>
      </w:rPr>
    </w:lvl>
  </w:abstractNum>
  <w:abstractNum w:abstractNumId="2" w15:restartNumberingAfterBreak="0">
    <w:nsid w:val="4EF83DF4"/>
    <w:multiLevelType w:val="hybridMultilevel"/>
    <w:tmpl w:val="14626BCC"/>
    <w:lvl w:ilvl="0" w:tplc="CF0812A8">
      <w:start w:val="1"/>
      <w:numFmt w:val="upperRoman"/>
      <w:lvlText w:val="%1"/>
      <w:lvlJc w:val="left"/>
      <w:pPr>
        <w:ind w:left="3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BR" w:eastAsia="pt-BR" w:bidi="pt-BR"/>
      </w:rPr>
    </w:lvl>
    <w:lvl w:ilvl="1" w:tplc="33C20F80">
      <w:numFmt w:val="bullet"/>
      <w:lvlText w:val="•"/>
      <w:lvlJc w:val="left"/>
      <w:pPr>
        <w:ind w:left="1360" w:hanging="140"/>
      </w:pPr>
      <w:rPr>
        <w:rFonts w:hint="default"/>
        <w:lang w:val="pt-BR" w:eastAsia="pt-BR" w:bidi="pt-BR"/>
      </w:rPr>
    </w:lvl>
    <w:lvl w:ilvl="2" w:tplc="EEC8047A">
      <w:numFmt w:val="bullet"/>
      <w:lvlText w:val="•"/>
      <w:lvlJc w:val="left"/>
      <w:pPr>
        <w:ind w:left="2361" w:hanging="140"/>
      </w:pPr>
      <w:rPr>
        <w:rFonts w:hint="default"/>
        <w:lang w:val="pt-BR" w:eastAsia="pt-BR" w:bidi="pt-BR"/>
      </w:rPr>
    </w:lvl>
    <w:lvl w:ilvl="3" w:tplc="09F080D4">
      <w:numFmt w:val="bullet"/>
      <w:lvlText w:val="•"/>
      <w:lvlJc w:val="left"/>
      <w:pPr>
        <w:ind w:left="3361" w:hanging="140"/>
      </w:pPr>
      <w:rPr>
        <w:rFonts w:hint="default"/>
        <w:lang w:val="pt-BR" w:eastAsia="pt-BR" w:bidi="pt-BR"/>
      </w:rPr>
    </w:lvl>
    <w:lvl w:ilvl="4" w:tplc="A4886A50">
      <w:numFmt w:val="bullet"/>
      <w:lvlText w:val="•"/>
      <w:lvlJc w:val="left"/>
      <w:pPr>
        <w:ind w:left="4362" w:hanging="140"/>
      </w:pPr>
      <w:rPr>
        <w:rFonts w:hint="default"/>
        <w:lang w:val="pt-BR" w:eastAsia="pt-BR" w:bidi="pt-BR"/>
      </w:rPr>
    </w:lvl>
    <w:lvl w:ilvl="5" w:tplc="125242BA">
      <w:numFmt w:val="bullet"/>
      <w:lvlText w:val="•"/>
      <w:lvlJc w:val="left"/>
      <w:pPr>
        <w:ind w:left="5363" w:hanging="140"/>
      </w:pPr>
      <w:rPr>
        <w:rFonts w:hint="default"/>
        <w:lang w:val="pt-BR" w:eastAsia="pt-BR" w:bidi="pt-BR"/>
      </w:rPr>
    </w:lvl>
    <w:lvl w:ilvl="6" w:tplc="44B09AEA">
      <w:numFmt w:val="bullet"/>
      <w:lvlText w:val="•"/>
      <w:lvlJc w:val="left"/>
      <w:pPr>
        <w:ind w:left="6363" w:hanging="140"/>
      </w:pPr>
      <w:rPr>
        <w:rFonts w:hint="default"/>
        <w:lang w:val="pt-BR" w:eastAsia="pt-BR" w:bidi="pt-BR"/>
      </w:rPr>
    </w:lvl>
    <w:lvl w:ilvl="7" w:tplc="8AC07F7C">
      <w:numFmt w:val="bullet"/>
      <w:lvlText w:val="•"/>
      <w:lvlJc w:val="left"/>
      <w:pPr>
        <w:ind w:left="7364" w:hanging="140"/>
      </w:pPr>
      <w:rPr>
        <w:rFonts w:hint="default"/>
        <w:lang w:val="pt-BR" w:eastAsia="pt-BR" w:bidi="pt-BR"/>
      </w:rPr>
    </w:lvl>
    <w:lvl w:ilvl="8" w:tplc="58D0B5B6">
      <w:numFmt w:val="bullet"/>
      <w:lvlText w:val="•"/>
      <w:lvlJc w:val="left"/>
      <w:pPr>
        <w:ind w:left="8365" w:hanging="140"/>
      </w:pPr>
      <w:rPr>
        <w:rFonts w:hint="default"/>
        <w:lang w:val="pt-BR" w:eastAsia="pt-BR" w:bidi="pt-BR"/>
      </w:rPr>
    </w:lvl>
  </w:abstractNum>
  <w:abstractNum w:abstractNumId="3" w15:restartNumberingAfterBreak="0">
    <w:nsid w:val="5A9A087A"/>
    <w:multiLevelType w:val="hybridMultilevel"/>
    <w:tmpl w:val="E8129258"/>
    <w:lvl w:ilvl="0" w:tplc="C0E6D6EA">
      <w:start w:val="1"/>
      <w:numFmt w:val="upperRoman"/>
      <w:lvlText w:val="%1"/>
      <w:lvlJc w:val="left"/>
      <w:pPr>
        <w:ind w:left="218" w:hanging="1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BR" w:eastAsia="pt-BR" w:bidi="pt-BR"/>
      </w:rPr>
    </w:lvl>
    <w:lvl w:ilvl="1" w:tplc="594C3C20">
      <w:numFmt w:val="bullet"/>
      <w:lvlText w:val="•"/>
      <w:lvlJc w:val="left"/>
      <w:pPr>
        <w:ind w:left="1234" w:hanging="116"/>
      </w:pPr>
      <w:rPr>
        <w:rFonts w:hint="default"/>
        <w:lang w:val="pt-BR" w:eastAsia="pt-BR" w:bidi="pt-BR"/>
      </w:rPr>
    </w:lvl>
    <w:lvl w:ilvl="2" w:tplc="E4704320">
      <w:numFmt w:val="bullet"/>
      <w:lvlText w:val="•"/>
      <w:lvlJc w:val="left"/>
      <w:pPr>
        <w:ind w:left="2249" w:hanging="116"/>
      </w:pPr>
      <w:rPr>
        <w:rFonts w:hint="default"/>
        <w:lang w:val="pt-BR" w:eastAsia="pt-BR" w:bidi="pt-BR"/>
      </w:rPr>
    </w:lvl>
    <w:lvl w:ilvl="3" w:tplc="7E805E84">
      <w:numFmt w:val="bullet"/>
      <w:lvlText w:val="•"/>
      <w:lvlJc w:val="left"/>
      <w:pPr>
        <w:ind w:left="3263" w:hanging="116"/>
      </w:pPr>
      <w:rPr>
        <w:rFonts w:hint="default"/>
        <w:lang w:val="pt-BR" w:eastAsia="pt-BR" w:bidi="pt-BR"/>
      </w:rPr>
    </w:lvl>
    <w:lvl w:ilvl="4" w:tplc="5E2C4F7E">
      <w:numFmt w:val="bullet"/>
      <w:lvlText w:val="•"/>
      <w:lvlJc w:val="left"/>
      <w:pPr>
        <w:ind w:left="4278" w:hanging="116"/>
      </w:pPr>
      <w:rPr>
        <w:rFonts w:hint="default"/>
        <w:lang w:val="pt-BR" w:eastAsia="pt-BR" w:bidi="pt-BR"/>
      </w:rPr>
    </w:lvl>
    <w:lvl w:ilvl="5" w:tplc="215E67B4">
      <w:numFmt w:val="bullet"/>
      <w:lvlText w:val="•"/>
      <w:lvlJc w:val="left"/>
      <w:pPr>
        <w:ind w:left="5293" w:hanging="116"/>
      </w:pPr>
      <w:rPr>
        <w:rFonts w:hint="default"/>
        <w:lang w:val="pt-BR" w:eastAsia="pt-BR" w:bidi="pt-BR"/>
      </w:rPr>
    </w:lvl>
    <w:lvl w:ilvl="6" w:tplc="BBC06284">
      <w:numFmt w:val="bullet"/>
      <w:lvlText w:val="•"/>
      <w:lvlJc w:val="left"/>
      <w:pPr>
        <w:ind w:left="6307" w:hanging="116"/>
      </w:pPr>
      <w:rPr>
        <w:rFonts w:hint="default"/>
        <w:lang w:val="pt-BR" w:eastAsia="pt-BR" w:bidi="pt-BR"/>
      </w:rPr>
    </w:lvl>
    <w:lvl w:ilvl="7" w:tplc="ED1E1B06">
      <w:numFmt w:val="bullet"/>
      <w:lvlText w:val="•"/>
      <w:lvlJc w:val="left"/>
      <w:pPr>
        <w:ind w:left="7322" w:hanging="116"/>
      </w:pPr>
      <w:rPr>
        <w:rFonts w:hint="default"/>
        <w:lang w:val="pt-BR" w:eastAsia="pt-BR" w:bidi="pt-BR"/>
      </w:rPr>
    </w:lvl>
    <w:lvl w:ilvl="8" w:tplc="244AA394">
      <w:numFmt w:val="bullet"/>
      <w:lvlText w:val="•"/>
      <w:lvlJc w:val="left"/>
      <w:pPr>
        <w:ind w:left="8337" w:hanging="116"/>
      </w:pPr>
      <w:rPr>
        <w:rFonts w:hint="default"/>
        <w:lang w:val="pt-BR" w:eastAsia="pt-BR" w:bidi="pt-BR"/>
      </w:rPr>
    </w:lvl>
  </w:abstractNum>
  <w:abstractNum w:abstractNumId="4" w15:restartNumberingAfterBreak="0">
    <w:nsid w:val="6B2F4150"/>
    <w:multiLevelType w:val="hybridMultilevel"/>
    <w:tmpl w:val="A46A0FDA"/>
    <w:lvl w:ilvl="0" w:tplc="61206F1C">
      <w:start w:val="2"/>
      <w:numFmt w:val="upperRoman"/>
      <w:lvlText w:val="%1"/>
      <w:lvlJc w:val="left"/>
      <w:pPr>
        <w:ind w:left="437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BR" w:eastAsia="pt-BR" w:bidi="pt-BR"/>
      </w:rPr>
    </w:lvl>
    <w:lvl w:ilvl="1" w:tplc="169255F8">
      <w:numFmt w:val="bullet"/>
      <w:lvlText w:val="•"/>
      <w:lvlJc w:val="left"/>
      <w:pPr>
        <w:ind w:left="1432" w:hanging="219"/>
      </w:pPr>
      <w:rPr>
        <w:rFonts w:hint="default"/>
        <w:lang w:val="pt-BR" w:eastAsia="pt-BR" w:bidi="pt-BR"/>
      </w:rPr>
    </w:lvl>
    <w:lvl w:ilvl="2" w:tplc="74D6CD0A">
      <w:numFmt w:val="bullet"/>
      <w:lvlText w:val="•"/>
      <w:lvlJc w:val="left"/>
      <w:pPr>
        <w:ind w:left="2425" w:hanging="219"/>
      </w:pPr>
      <w:rPr>
        <w:rFonts w:hint="default"/>
        <w:lang w:val="pt-BR" w:eastAsia="pt-BR" w:bidi="pt-BR"/>
      </w:rPr>
    </w:lvl>
    <w:lvl w:ilvl="3" w:tplc="6FBCFBCE">
      <w:numFmt w:val="bullet"/>
      <w:lvlText w:val="•"/>
      <w:lvlJc w:val="left"/>
      <w:pPr>
        <w:ind w:left="3417" w:hanging="219"/>
      </w:pPr>
      <w:rPr>
        <w:rFonts w:hint="default"/>
        <w:lang w:val="pt-BR" w:eastAsia="pt-BR" w:bidi="pt-BR"/>
      </w:rPr>
    </w:lvl>
    <w:lvl w:ilvl="4" w:tplc="CA06F550">
      <w:numFmt w:val="bullet"/>
      <w:lvlText w:val="•"/>
      <w:lvlJc w:val="left"/>
      <w:pPr>
        <w:ind w:left="4410" w:hanging="219"/>
      </w:pPr>
      <w:rPr>
        <w:rFonts w:hint="default"/>
        <w:lang w:val="pt-BR" w:eastAsia="pt-BR" w:bidi="pt-BR"/>
      </w:rPr>
    </w:lvl>
    <w:lvl w:ilvl="5" w:tplc="A1B2B6C6">
      <w:numFmt w:val="bullet"/>
      <w:lvlText w:val="•"/>
      <w:lvlJc w:val="left"/>
      <w:pPr>
        <w:ind w:left="5403" w:hanging="219"/>
      </w:pPr>
      <w:rPr>
        <w:rFonts w:hint="default"/>
        <w:lang w:val="pt-BR" w:eastAsia="pt-BR" w:bidi="pt-BR"/>
      </w:rPr>
    </w:lvl>
    <w:lvl w:ilvl="6" w:tplc="5298E1D6">
      <w:numFmt w:val="bullet"/>
      <w:lvlText w:val="•"/>
      <w:lvlJc w:val="left"/>
      <w:pPr>
        <w:ind w:left="6395" w:hanging="219"/>
      </w:pPr>
      <w:rPr>
        <w:rFonts w:hint="default"/>
        <w:lang w:val="pt-BR" w:eastAsia="pt-BR" w:bidi="pt-BR"/>
      </w:rPr>
    </w:lvl>
    <w:lvl w:ilvl="7" w:tplc="6A525296">
      <w:numFmt w:val="bullet"/>
      <w:lvlText w:val="•"/>
      <w:lvlJc w:val="left"/>
      <w:pPr>
        <w:ind w:left="7388" w:hanging="219"/>
      </w:pPr>
      <w:rPr>
        <w:rFonts w:hint="default"/>
        <w:lang w:val="pt-BR" w:eastAsia="pt-BR" w:bidi="pt-BR"/>
      </w:rPr>
    </w:lvl>
    <w:lvl w:ilvl="8" w:tplc="D82222BE">
      <w:numFmt w:val="bullet"/>
      <w:lvlText w:val="•"/>
      <w:lvlJc w:val="left"/>
      <w:pPr>
        <w:ind w:left="8381" w:hanging="219"/>
      </w:pPr>
      <w:rPr>
        <w:rFonts w:hint="default"/>
        <w:lang w:val="pt-BR" w:eastAsia="pt-BR" w:bidi="pt-BR"/>
      </w:rPr>
    </w:lvl>
  </w:abstractNum>
  <w:abstractNum w:abstractNumId="5" w15:restartNumberingAfterBreak="0">
    <w:nsid w:val="713601E8"/>
    <w:multiLevelType w:val="hybridMultilevel"/>
    <w:tmpl w:val="CA4A22D0"/>
    <w:lvl w:ilvl="0" w:tplc="6CCE83B2">
      <w:start w:val="1"/>
      <w:numFmt w:val="upperRoman"/>
      <w:lvlText w:val="%1."/>
      <w:lvlJc w:val="left"/>
      <w:pPr>
        <w:ind w:left="2153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78C15F8A"/>
    <w:multiLevelType w:val="hybridMultilevel"/>
    <w:tmpl w:val="0CE4EA1C"/>
    <w:lvl w:ilvl="0" w:tplc="FA3671B8">
      <w:start w:val="1"/>
      <w:numFmt w:val="upperRoman"/>
      <w:lvlText w:val="%1"/>
      <w:lvlJc w:val="left"/>
      <w:pPr>
        <w:ind w:left="218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BR" w:eastAsia="pt-BR" w:bidi="pt-BR"/>
      </w:rPr>
    </w:lvl>
    <w:lvl w:ilvl="1" w:tplc="3832611E">
      <w:numFmt w:val="bullet"/>
      <w:lvlText w:val="•"/>
      <w:lvlJc w:val="left"/>
      <w:pPr>
        <w:ind w:left="1234" w:hanging="152"/>
      </w:pPr>
      <w:rPr>
        <w:rFonts w:hint="default"/>
        <w:lang w:val="pt-BR" w:eastAsia="pt-BR" w:bidi="pt-BR"/>
      </w:rPr>
    </w:lvl>
    <w:lvl w:ilvl="2" w:tplc="3234785A">
      <w:numFmt w:val="bullet"/>
      <w:lvlText w:val="•"/>
      <w:lvlJc w:val="left"/>
      <w:pPr>
        <w:ind w:left="2249" w:hanging="152"/>
      </w:pPr>
      <w:rPr>
        <w:rFonts w:hint="default"/>
        <w:lang w:val="pt-BR" w:eastAsia="pt-BR" w:bidi="pt-BR"/>
      </w:rPr>
    </w:lvl>
    <w:lvl w:ilvl="3" w:tplc="7C20732E">
      <w:numFmt w:val="bullet"/>
      <w:lvlText w:val="•"/>
      <w:lvlJc w:val="left"/>
      <w:pPr>
        <w:ind w:left="3263" w:hanging="152"/>
      </w:pPr>
      <w:rPr>
        <w:rFonts w:hint="default"/>
        <w:lang w:val="pt-BR" w:eastAsia="pt-BR" w:bidi="pt-BR"/>
      </w:rPr>
    </w:lvl>
    <w:lvl w:ilvl="4" w:tplc="39BE7620">
      <w:numFmt w:val="bullet"/>
      <w:lvlText w:val="•"/>
      <w:lvlJc w:val="left"/>
      <w:pPr>
        <w:ind w:left="4278" w:hanging="152"/>
      </w:pPr>
      <w:rPr>
        <w:rFonts w:hint="default"/>
        <w:lang w:val="pt-BR" w:eastAsia="pt-BR" w:bidi="pt-BR"/>
      </w:rPr>
    </w:lvl>
    <w:lvl w:ilvl="5" w:tplc="101A34EA">
      <w:numFmt w:val="bullet"/>
      <w:lvlText w:val="•"/>
      <w:lvlJc w:val="left"/>
      <w:pPr>
        <w:ind w:left="5293" w:hanging="152"/>
      </w:pPr>
      <w:rPr>
        <w:rFonts w:hint="default"/>
        <w:lang w:val="pt-BR" w:eastAsia="pt-BR" w:bidi="pt-BR"/>
      </w:rPr>
    </w:lvl>
    <w:lvl w:ilvl="6" w:tplc="6C44FEDC">
      <w:numFmt w:val="bullet"/>
      <w:lvlText w:val="•"/>
      <w:lvlJc w:val="left"/>
      <w:pPr>
        <w:ind w:left="6307" w:hanging="152"/>
      </w:pPr>
      <w:rPr>
        <w:rFonts w:hint="default"/>
        <w:lang w:val="pt-BR" w:eastAsia="pt-BR" w:bidi="pt-BR"/>
      </w:rPr>
    </w:lvl>
    <w:lvl w:ilvl="7" w:tplc="F994654C">
      <w:numFmt w:val="bullet"/>
      <w:lvlText w:val="•"/>
      <w:lvlJc w:val="left"/>
      <w:pPr>
        <w:ind w:left="7322" w:hanging="152"/>
      </w:pPr>
      <w:rPr>
        <w:rFonts w:hint="default"/>
        <w:lang w:val="pt-BR" w:eastAsia="pt-BR" w:bidi="pt-BR"/>
      </w:rPr>
    </w:lvl>
    <w:lvl w:ilvl="8" w:tplc="AF861D6A">
      <w:numFmt w:val="bullet"/>
      <w:lvlText w:val="•"/>
      <w:lvlJc w:val="left"/>
      <w:pPr>
        <w:ind w:left="8337" w:hanging="152"/>
      </w:pPr>
      <w:rPr>
        <w:rFonts w:hint="default"/>
        <w:lang w:val="pt-BR" w:eastAsia="pt-BR" w:bidi="pt-BR"/>
      </w:rPr>
    </w:lvl>
  </w:abstractNum>
  <w:abstractNum w:abstractNumId="7" w15:restartNumberingAfterBreak="0">
    <w:nsid w:val="7D3E1968"/>
    <w:multiLevelType w:val="hybridMultilevel"/>
    <w:tmpl w:val="E3362206"/>
    <w:lvl w:ilvl="0" w:tplc="C3CA9A0A">
      <w:start w:val="1"/>
      <w:numFmt w:val="upperRoman"/>
      <w:lvlText w:val="%1"/>
      <w:lvlJc w:val="left"/>
      <w:pPr>
        <w:ind w:left="218" w:hanging="17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pt-BR" w:eastAsia="pt-BR" w:bidi="pt-BR"/>
      </w:rPr>
    </w:lvl>
    <w:lvl w:ilvl="1" w:tplc="ED0CA496">
      <w:numFmt w:val="bullet"/>
      <w:lvlText w:val="•"/>
      <w:lvlJc w:val="left"/>
      <w:pPr>
        <w:ind w:left="1234" w:hanging="178"/>
      </w:pPr>
      <w:rPr>
        <w:rFonts w:hint="default"/>
        <w:lang w:val="pt-BR" w:eastAsia="pt-BR" w:bidi="pt-BR"/>
      </w:rPr>
    </w:lvl>
    <w:lvl w:ilvl="2" w:tplc="7DF4583A">
      <w:numFmt w:val="bullet"/>
      <w:lvlText w:val="•"/>
      <w:lvlJc w:val="left"/>
      <w:pPr>
        <w:ind w:left="2249" w:hanging="178"/>
      </w:pPr>
      <w:rPr>
        <w:rFonts w:hint="default"/>
        <w:lang w:val="pt-BR" w:eastAsia="pt-BR" w:bidi="pt-BR"/>
      </w:rPr>
    </w:lvl>
    <w:lvl w:ilvl="3" w:tplc="01462C60">
      <w:numFmt w:val="bullet"/>
      <w:lvlText w:val="•"/>
      <w:lvlJc w:val="left"/>
      <w:pPr>
        <w:ind w:left="3263" w:hanging="178"/>
      </w:pPr>
      <w:rPr>
        <w:rFonts w:hint="default"/>
        <w:lang w:val="pt-BR" w:eastAsia="pt-BR" w:bidi="pt-BR"/>
      </w:rPr>
    </w:lvl>
    <w:lvl w:ilvl="4" w:tplc="CFCEA54E">
      <w:numFmt w:val="bullet"/>
      <w:lvlText w:val="•"/>
      <w:lvlJc w:val="left"/>
      <w:pPr>
        <w:ind w:left="4278" w:hanging="178"/>
      </w:pPr>
      <w:rPr>
        <w:rFonts w:hint="default"/>
        <w:lang w:val="pt-BR" w:eastAsia="pt-BR" w:bidi="pt-BR"/>
      </w:rPr>
    </w:lvl>
    <w:lvl w:ilvl="5" w:tplc="3C248700">
      <w:numFmt w:val="bullet"/>
      <w:lvlText w:val="•"/>
      <w:lvlJc w:val="left"/>
      <w:pPr>
        <w:ind w:left="5293" w:hanging="178"/>
      </w:pPr>
      <w:rPr>
        <w:rFonts w:hint="default"/>
        <w:lang w:val="pt-BR" w:eastAsia="pt-BR" w:bidi="pt-BR"/>
      </w:rPr>
    </w:lvl>
    <w:lvl w:ilvl="6" w:tplc="76369A1E">
      <w:numFmt w:val="bullet"/>
      <w:lvlText w:val="•"/>
      <w:lvlJc w:val="left"/>
      <w:pPr>
        <w:ind w:left="6307" w:hanging="178"/>
      </w:pPr>
      <w:rPr>
        <w:rFonts w:hint="default"/>
        <w:lang w:val="pt-BR" w:eastAsia="pt-BR" w:bidi="pt-BR"/>
      </w:rPr>
    </w:lvl>
    <w:lvl w:ilvl="7" w:tplc="1554AE24">
      <w:numFmt w:val="bullet"/>
      <w:lvlText w:val="•"/>
      <w:lvlJc w:val="left"/>
      <w:pPr>
        <w:ind w:left="7322" w:hanging="178"/>
      </w:pPr>
      <w:rPr>
        <w:rFonts w:hint="default"/>
        <w:lang w:val="pt-BR" w:eastAsia="pt-BR" w:bidi="pt-BR"/>
      </w:rPr>
    </w:lvl>
    <w:lvl w:ilvl="8" w:tplc="203CEDE8">
      <w:numFmt w:val="bullet"/>
      <w:lvlText w:val="•"/>
      <w:lvlJc w:val="left"/>
      <w:pPr>
        <w:ind w:left="8337" w:hanging="178"/>
      </w:pPr>
      <w:rPr>
        <w:rFonts w:hint="default"/>
        <w:lang w:val="pt-BR" w:eastAsia="pt-BR" w:bidi="pt-BR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0NjM2NzI1NDeyNDVW0lEKTi0uzszPAykwqgUAJBcOKiwAAAA="/>
  </w:docVars>
  <w:rsids>
    <w:rsidRoot w:val="00D45B5B"/>
    <w:rsid w:val="00022617"/>
    <w:rsid w:val="00040DC1"/>
    <w:rsid w:val="00052D54"/>
    <w:rsid w:val="0005796E"/>
    <w:rsid w:val="00062C38"/>
    <w:rsid w:val="00084B87"/>
    <w:rsid w:val="000A082E"/>
    <w:rsid w:val="000A3CC2"/>
    <w:rsid w:val="000A59CE"/>
    <w:rsid w:val="000B7208"/>
    <w:rsid w:val="000F62E4"/>
    <w:rsid w:val="001402DA"/>
    <w:rsid w:val="001662B7"/>
    <w:rsid w:val="001822BC"/>
    <w:rsid w:val="00182FD9"/>
    <w:rsid w:val="00190A33"/>
    <w:rsid w:val="001931D1"/>
    <w:rsid w:val="00196877"/>
    <w:rsid w:val="001A3408"/>
    <w:rsid w:val="001C349C"/>
    <w:rsid w:val="001C7524"/>
    <w:rsid w:val="001E34FD"/>
    <w:rsid w:val="00227485"/>
    <w:rsid w:val="00241737"/>
    <w:rsid w:val="00284E09"/>
    <w:rsid w:val="00287354"/>
    <w:rsid w:val="002A747E"/>
    <w:rsid w:val="002C5F02"/>
    <w:rsid w:val="00321C4C"/>
    <w:rsid w:val="00327AD7"/>
    <w:rsid w:val="00346600"/>
    <w:rsid w:val="00364CC3"/>
    <w:rsid w:val="00371EC2"/>
    <w:rsid w:val="003859A6"/>
    <w:rsid w:val="0039025C"/>
    <w:rsid w:val="003C371A"/>
    <w:rsid w:val="003D3702"/>
    <w:rsid w:val="00416715"/>
    <w:rsid w:val="0042506F"/>
    <w:rsid w:val="00440EA4"/>
    <w:rsid w:val="004464CC"/>
    <w:rsid w:val="00471CC1"/>
    <w:rsid w:val="00473F9F"/>
    <w:rsid w:val="00487681"/>
    <w:rsid w:val="004A583F"/>
    <w:rsid w:val="004E5597"/>
    <w:rsid w:val="0050446C"/>
    <w:rsid w:val="00513073"/>
    <w:rsid w:val="00525C7F"/>
    <w:rsid w:val="00527E66"/>
    <w:rsid w:val="005508C4"/>
    <w:rsid w:val="00552EA1"/>
    <w:rsid w:val="00556B3F"/>
    <w:rsid w:val="00580DC9"/>
    <w:rsid w:val="005C6800"/>
    <w:rsid w:val="005D405E"/>
    <w:rsid w:val="005E3E1F"/>
    <w:rsid w:val="005F2604"/>
    <w:rsid w:val="005F4B2F"/>
    <w:rsid w:val="006008DB"/>
    <w:rsid w:val="00601605"/>
    <w:rsid w:val="006359EA"/>
    <w:rsid w:val="00637773"/>
    <w:rsid w:val="0064320A"/>
    <w:rsid w:val="0064396B"/>
    <w:rsid w:val="00655944"/>
    <w:rsid w:val="00655AF3"/>
    <w:rsid w:val="00677276"/>
    <w:rsid w:val="0067791E"/>
    <w:rsid w:val="006D13E4"/>
    <w:rsid w:val="006F5257"/>
    <w:rsid w:val="006F63CD"/>
    <w:rsid w:val="0071430B"/>
    <w:rsid w:val="00715603"/>
    <w:rsid w:val="0075522B"/>
    <w:rsid w:val="007678BC"/>
    <w:rsid w:val="007802A1"/>
    <w:rsid w:val="00782B3B"/>
    <w:rsid w:val="007A1F74"/>
    <w:rsid w:val="007B47A4"/>
    <w:rsid w:val="007F333E"/>
    <w:rsid w:val="0080156A"/>
    <w:rsid w:val="00813A1E"/>
    <w:rsid w:val="008303FA"/>
    <w:rsid w:val="00832CE5"/>
    <w:rsid w:val="0084070C"/>
    <w:rsid w:val="0085290D"/>
    <w:rsid w:val="008553F9"/>
    <w:rsid w:val="00855856"/>
    <w:rsid w:val="008938E1"/>
    <w:rsid w:val="008946D2"/>
    <w:rsid w:val="008A1169"/>
    <w:rsid w:val="008A2F74"/>
    <w:rsid w:val="008A3E34"/>
    <w:rsid w:val="008A4BEE"/>
    <w:rsid w:val="008C0B20"/>
    <w:rsid w:val="008C3AEB"/>
    <w:rsid w:val="008D13CE"/>
    <w:rsid w:val="008E374A"/>
    <w:rsid w:val="008F4E64"/>
    <w:rsid w:val="008F6AC4"/>
    <w:rsid w:val="00927A24"/>
    <w:rsid w:val="00931A6D"/>
    <w:rsid w:val="009564DB"/>
    <w:rsid w:val="0097166A"/>
    <w:rsid w:val="00973AF1"/>
    <w:rsid w:val="009807E7"/>
    <w:rsid w:val="009C4BB4"/>
    <w:rsid w:val="009F4675"/>
    <w:rsid w:val="009F4BCE"/>
    <w:rsid w:val="00A24828"/>
    <w:rsid w:val="00A32D3E"/>
    <w:rsid w:val="00A336C5"/>
    <w:rsid w:val="00A6475D"/>
    <w:rsid w:val="00A7698C"/>
    <w:rsid w:val="00A91310"/>
    <w:rsid w:val="00AB7A6E"/>
    <w:rsid w:val="00AB7D9F"/>
    <w:rsid w:val="00AC24E3"/>
    <w:rsid w:val="00AC2E94"/>
    <w:rsid w:val="00AC3DC7"/>
    <w:rsid w:val="00AD36EE"/>
    <w:rsid w:val="00AD415E"/>
    <w:rsid w:val="00B30526"/>
    <w:rsid w:val="00B576A5"/>
    <w:rsid w:val="00B67FCB"/>
    <w:rsid w:val="00B92713"/>
    <w:rsid w:val="00BA234D"/>
    <w:rsid w:val="00BC7CE0"/>
    <w:rsid w:val="00BE2334"/>
    <w:rsid w:val="00C51A0C"/>
    <w:rsid w:val="00C53858"/>
    <w:rsid w:val="00C64ABF"/>
    <w:rsid w:val="00C72B00"/>
    <w:rsid w:val="00C86EE9"/>
    <w:rsid w:val="00C90D7A"/>
    <w:rsid w:val="00C924C5"/>
    <w:rsid w:val="00CA081A"/>
    <w:rsid w:val="00CB6ADB"/>
    <w:rsid w:val="00CD6DCD"/>
    <w:rsid w:val="00CE3D92"/>
    <w:rsid w:val="00D05B2F"/>
    <w:rsid w:val="00D21DA4"/>
    <w:rsid w:val="00D238DD"/>
    <w:rsid w:val="00D37A5B"/>
    <w:rsid w:val="00D45B5B"/>
    <w:rsid w:val="00D466D5"/>
    <w:rsid w:val="00D90A6A"/>
    <w:rsid w:val="00DC7AA5"/>
    <w:rsid w:val="00DD76AE"/>
    <w:rsid w:val="00DD7772"/>
    <w:rsid w:val="00E36A4B"/>
    <w:rsid w:val="00E52649"/>
    <w:rsid w:val="00E6379A"/>
    <w:rsid w:val="00E65860"/>
    <w:rsid w:val="00E8213A"/>
    <w:rsid w:val="00E82508"/>
    <w:rsid w:val="00EA13DC"/>
    <w:rsid w:val="00EA3594"/>
    <w:rsid w:val="00EC1066"/>
    <w:rsid w:val="00EC10D3"/>
    <w:rsid w:val="00F165D3"/>
    <w:rsid w:val="00F17CC9"/>
    <w:rsid w:val="00F31255"/>
    <w:rsid w:val="00F543CF"/>
    <w:rsid w:val="00FB594E"/>
    <w:rsid w:val="00FC04D7"/>
    <w:rsid w:val="00FC0E8A"/>
    <w:rsid w:val="00FD2CC5"/>
    <w:rsid w:val="00FD4FE8"/>
    <w:rsid w:val="00F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B17CF"/>
  <w15:docId w15:val="{6F859E9A-5768-41DD-A589-BE2AEC51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C4B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18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8"/>
    </w:pPr>
  </w:style>
  <w:style w:type="paragraph" w:customStyle="1" w:styleId="TableParagraph">
    <w:name w:val="Table Paragraph"/>
    <w:basedOn w:val="Normal"/>
    <w:uiPriority w:val="1"/>
    <w:qFormat/>
    <w:pPr>
      <w:ind w:left="404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9C4B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BB4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C4B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BB4"/>
    <w:rPr>
      <w:rFonts w:ascii="Times New Roman" w:eastAsia="Times New Roman" w:hAnsi="Times New Roman" w:cs="Times New Roman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B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BB4"/>
    <w:rPr>
      <w:rFonts w:ascii="Segoe UI" w:eastAsia="Times New Roman" w:hAnsi="Segoe UI" w:cs="Segoe UI"/>
      <w:sz w:val="18"/>
      <w:szCs w:val="18"/>
      <w:lang w:val="pt-BR"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9C4BB4"/>
    <w:rPr>
      <w:rFonts w:asciiTheme="majorHAnsi" w:eastAsiaTheme="majorEastAsia" w:hAnsiTheme="majorHAnsi" w:cstheme="majorBidi"/>
      <w:sz w:val="32"/>
      <w:szCs w:val="32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8</Pages>
  <Words>1628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Eduardo Carvalho Beltrao</cp:lastModifiedBy>
  <cp:revision>132</cp:revision>
  <dcterms:created xsi:type="dcterms:W3CDTF">2019-08-30T14:11:00Z</dcterms:created>
  <dcterms:modified xsi:type="dcterms:W3CDTF">2019-11-04T13:32:00Z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2019-04-07T00:00:00Z</vt:filetime>
  </property>
</Properties>
</file>